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default" w:ascii="Times New Roman" w:hAnsi="Times New Roman" w:cs="Times New Roman"/>
          <w:color w:val="333333"/>
          <w:sz w:val="36"/>
          <w:szCs w:val="36"/>
        </w:rPr>
      </w:pPr>
    </w:p>
    <w:p>
      <w:pPr>
        <w:jc w:val="center"/>
        <w:rPr>
          <w:rFonts w:hint="eastAsia" w:ascii="黑体" w:eastAsia="黑体"/>
          <w:sz w:val="40"/>
          <w:szCs w:val="40"/>
          <w:lang w:val="en-US" w:eastAsia="zh-CN"/>
        </w:rPr>
      </w:pPr>
      <w:r>
        <w:rPr>
          <w:rFonts w:hint="default" w:ascii="黑体" w:eastAsia="黑体"/>
          <w:sz w:val="40"/>
          <w:szCs w:val="40"/>
          <w:lang w:val="en-US" w:eastAsia="zh-CN"/>
        </w:rPr>
        <w:t>申请补缴</w:t>
      </w:r>
      <w:r>
        <w:rPr>
          <w:rFonts w:hint="eastAsia" w:ascii="黑体" w:eastAsia="黑体"/>
          <w:sz w:val="40"/>
          <w:szCs w:val="40"/>
          <w:lang w:val="en-US" w:eastAsia="zh-CN"/>
        </w:rPr>
        <w:t>社会保险</w:t>
      </w:r>
      <w:r>
        <w:rPr>
          <w:rFonts w:hint="default" w:ascii="黑体" w:eastAsia="黑体"/>
          <w:sz w:val="40"/>
          <w:szCs w:val="40"/>
          <w:lang w:val="en-US" w:eastAsia="zh-CN"/>
        </w:rPr>
        <w:t>费人员名单</w:t>
      </w:r>
    </w:p>
    <w:tbl>
      <w:tblPr>
        <w:tblStyle w:val="3"/>
        <w:tblW w:w="0" w:type="auto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961"/>
        <w:gridCol w:w="870"/>
        <w:gridCol w:w="3179"/>
        <w:gridCol w:w="1471"/>
        <w:gridCol w:w="1829"/>
        <w:gridCol w:w="183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补缴时段工作单位名称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补缴类型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补缴开始时间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补缴截止时间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补缴合计月数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陈乃清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乐山市沙湾区供销合作联合社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工龄补缴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1987.03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1991.05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51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83023"/>
    <w:rsid w:val="6FF8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2024-02-02T04:09:00Z</dcterms:created>
  <dc:creator>胡春晓</dc:creator>
  <cp:lastModifiedBy>胡春晓</cp:lastModifiedBy>
  <dcterms:modified xsi:type="dcterms:W3CDTF">2024-02-02T04:11:43Z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348B98F5FA6147A18277FFCB756655B3</vt:lpwstr>
  </property>
</Properties>
</file>