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  <w:lang w:val="en-US" w:eastAsia="zh-CN"/>
        </w:rPr>
        <w:t xml:space="preserve"> 关于</w:t>
      </w:r>
      <w:r>
        <w:rPr>
          <w:rFonts w:hint="eastAsia" w:ascii="黑体" w:hAnsi="黑体" w:eastAsia="黑体" w:cs="黑体"/>
          <w:kern w:val="2"/>
          <w:sz w:val="40"/>
          <w:szCs w:val="40"/>
          <w:lang w:val="en-US" w:eastAsia="zh-CN" w:bidi="ar-SA"/>
        </w:rPr>
        <w:t>杜长林和张小平2人</w:t>
      </w:r>
      <w:r>
        <w:rPr>
          <w:rFonts w:hint="eastAsia" w:ascii="黑体" w:eastAsia="黑体"/>
          <w:sz w:val="40"/>
          <w:szCs w:val="40"/>
          <w:lang w:val="en-US" w:eastAsia="zh-CN"/>
        </w:rPr>
        <w:t>补缴社会保险费的</w:t>
      </w:r>
      <w:r>
        <w:rPr>
          <w:rFonts w:hint="eastAsia" w:ascii="黑体" w:eastAsia="黑体"/>
          <w:sz w:val="40"/>
          <w:szCs w:val="40"/>
        </w:rPr>
        <w:t>公示</w:t>
      </w:r>
    </w:p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40"/>
          <w:szCs w:val="40"/>
          <w:lang w:eastAsia="zh-CN"/>
        </w:rPr>
        <w:t>（</w:t>
      </w:r>
      <w:r>
        <w:rPr>
          <w:rFonts w:hint="eastAsia" w:ascii="黑体" w:eastAsia="黑体"/>
          <w:color w:val="auto"/>
          <w:sz w:val="40"/>
          <w:szCs w:val="40"/>
          <w:lang w:val="en-US" w:eastAsia="zh-CN"/>
        </w:rPr>
        <w:t>2025年3月</w:t>
      </w:r>
      <w:r>
        <w:rPr>
          <w:rFonts w:hint="eastAsia" w:ascii="黑体" w:eastAsia="黑体"/>
          <w:color w:val="auto"/>
          <w:sz w:val="40"/>
          <w:szCs w:val="40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根据</w:t>
      </w:r>
      <w:r>
        <w:rPr>
          <w:rFonts w:hint="eastAsia" w:ascii="宋体" w:hAnsi="宋体" w:cs="宋体"/>
          <w:color w:val="auto"/>
          <w:kern w:val="2"/>
          <w:sz w:val="32"/>
          <w:szCs w:val="32"/>
          <w:lang w:val="en-US" w:eastAsia="zh-CN" w:bidi="ar-SA"/>
        </w:rPr>
        <w:t>四川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省人力资源社会保障厅《关于企业职工基本养老保险费缴纳有关问题的处理意见》（川人社办发〔2015〕158号）、省人力资源社会保障厅《关于下发&lt;企业职工基本养老保险费缴纳有关问题的处理意见&gt;补充意见的通知》（川人社发〔2016〕62号）、</w:t>
      </w:r>
      <w:r>
        <w:rPr>
          <w:rFonts w:hint="eastAsia" w:ascii="宋体" w:hAnsi="宋体" w:cs="宋体"/>
          <w:color w:val="auto"/>
          <w:kern w:val="2"/>
          <w:sz w:val="32"/>
          <w:szCs w:val="32"/>
          <w:lang w:val="en-US" w:eastAsia="zh-CN" w:bidi="ar-SA"/>
        </w:rPr>
        <w:t>四川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省社会保险管理局《关于贯彻企业职工基本养老保险费缴纳有关问题处理意见的通知》（川社险办〔2015〕31号）</w:t>
      </w:r>
      <w:r>
        <w:rPr>
          <w:rFonts w:hint="eastAsia" w:ascii="宋体" w:hAnsi="宋体" w:cs="宋体"/>
          <w:color w:val="auto"/>
          <w:kern w:val="2"/>
          <w:sz w:val="32"/>
          <w:szCs w:val="32"/>
          <w:lang w:val="en-US" w:eastAsia="zh-CN" w:bidi="ar-SA"/>
        </w:rPr>
        <w:t>规定，经初步审核，拟办理杜长林、张小平2人企业职工基本养老保险费补缴业务，现将有关情况予以公示，公示期为5个工作日。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如对公示内容存在异议，请在公示期内通过信函、电话等方式反映。反映情况要实事求是、客观公正，并提供联系方式，以便调查核实。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 w:firstLineChars="200"/>
        <w:jc w:val="both"/>
        <w:textAlignment w:val="auto"/>
        <w:rPr>
          <w:rFonts w:ascii="Calibri" w:hAnsi="Calibri" w:cs="Calibri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受理部门：乐山市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沙湾区人力资源和社会保障局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受理电话：0833-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3441271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通信地址：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乐山市沙湾区玉龙街750号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申请补缴社会保险费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人员名单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乐山市沙湾区人力资源和社会保障局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                         2025年3月25日    </w:t>
      </w:r>
    </w:p>
    <w:p>
      <w:pPr>
        <w:jc w:val="center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tbl>
      <w:tblPr>
        <w:tblStyle w:val="4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29"/>
        <w:gridCol w:w="870"/>
        <w:gridCol w:w="3600"/>
        <w:gridCol w:w="1560"/>
        <w:gridCol w:w="1395"/>
        <w:gridCol w:w="18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杜长林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四川省乐山市轧钢厂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198703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199512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杜长林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四川太升铸造有限公司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依法补缴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199601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199706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张小平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乐山市沫江煤矿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199011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199306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05A7E0F"/>
    <w:rsid w:val="011A2087"/>
    <w:rsid w:val="0152450D"/>
    <w:rsid w:val="02A227A1"/>
    <w:rsid w:val="045A24F6"/>
    <w:rsid w:val="05A01219"/>
    <w:rsid w:val="06702AAF"/>
    <w:rsid w:val="06E32F45"/>
    <w:rsid w:val="09CD45A7"/>
    <w:rsid w:val="09D413FD"/>
    <w:rsid w:val="0B0C7495"/>
    <w:rsid w:val="0B557804"/>
    <w:rsid w:val="0BB03108"/>
    <w:rsid w:val="0DD10177"/>
    <w:rsid w:val="0F8914DE"/>
    <w:rsid w:val="0F8932D0"/>
    <w:rsid w:val="100E76C7"/>
    <w:rsid w:val="10156CA8"/>
    <w:rsid w:val="1017657C"/>
    <w:rsid w:val="10C22A96"/>
    <w:rsid w:val="11651C1F"/>
    <w:rsid w:val="13F33E7C"/>
    <w:rsid w:val="19B05FC3"/>
    <w:rsid w:val="1B103505"/>
    <w:rsid w:val="1BE16B01"/>
    <w:rsid w:val="1C48770D"/>
    <w:rsid w:val="1D493F66"/>
    <w:rsid w:val="1E5E61CB"/>
    <w:rsid w:val="1E702B1F"/>
    <w:rsid w:val="1E9927CE"/>
    <w:rsid w:val="1F4B7251"/>
    <w:rsid w:val="20F15D90"/>
    <w:rsid w:val="24662413"/>
    <w:rsid w:val="297E0BF6"/>
    <w:rsid w:val="2B42776B"/>
    <w:rsid w:val="2BBC04A8"/>
    <w:rsid w:val="2C2422F5"/>
    <w:rsid w:val="2D85482B"/>
    <w:rsid w:val="2DAA6ABB"/>
    <w:rsid w:val="2DBC17F6"/>
    <w:rsid w:val="2DDD5566"/>
    <w:rsid w:val="2E224612"/>
    <w:rsid w:val="32095903"/>
    <w:rsid w:val="327D7492"/>
    <w:rsid w:val="35C032BE"/>
    <w:rsid w:val="37EB3CC7"/>
    <w:rsid w:val="37F9493B"/>
    <w:rsid w:val="38575800"/>
    <w:rsid w:val="38D03EC5"/>
    <w:rsid w:val="38F848ED"/>
    <w:rsid w:val="3A486468"/>
    <w:rsid w:val="3A9D6187"/>
    <w:rsid w:val="3BA614B5"/>
    <w:rsid w:val="3C125CC6"/>
    <w:rsid w:val="3CCC5AE9"/>
    <w:rsid w:val="3D337EB5"/>
    <w:rsid w:val="3D386274"/>
    <w:rsid w:val="3F0C6474"/>
    <w:rsid w:val="40F25929"/>
    <w:rsid w:val="41C43B5F"/>
    <w:rsid w:val="42356D04"/>
    <w:rsid w:val="427D651B"/>
    <w:rsid w:val="42CA793B"/>
    <w:rsid w:val="44BD69EB"/>
    <w:rsid w:val="44F14407"/>
    <w:rsid w:val="46A61E2C"/>
    <w:rsid w:val="46CC1A13"/>
    <w:rsid w:val="49A6404F"/>
    <w:rsid w:val="4A1F1F55"/>
    <w:rsid w:val="4BC52D55"/>
    <w:rsid w:val="4DE527FE"/>
    <w:rsid w:val="4E783FCF"/>
    <w:rsid w:val="4ED207A4"/>
    <w:rsid w:val="4F5F073B"/>
    <w:rsid w:val="4F646FDA"/>
    <w:rsid w:val="4F7505EE"/>
    <w:rsid w:val="4FD17845"/>
    <w:rsid w:val="53066000"/>
    <w:rsid w:val="5311062D"/>
    <w:rsid w:val="53EC4BF7"/>
    <w:rsid w:val="53FA23D9"/>
    <w:rsid w:val="54C77062"/>
    <w:rsid w:val="56D95906"/>
    <w:rsid w:val="570120E9"/>
    <w:rsid w:val="572D17AE"/>
    <w:rsid w:val="59C339F9"/>
    <w:rsid w:val="59F66FFB"/>
    <w:rsid w:val="5C277658"/>
    <w:rsid w:val="5C621EFA"/>
    <w:rsid w:val="5CA02A22"/>
    <w:rsid w:val="5CA32346"/>
    <w:rsid w:val="5DB10A1A"/>
    <w:rsid w:val="5F351BB3"/>
    <w:rsid w:val="619E4EFB"/>
    <w:rsid w:val="62B45479"/>
    <w:rsid w:val="652D0233"/>
    <w:rsid w:val="65366619"/>
    <w:rsid w:val="654C3747"/>
    <w:rsid w:val="65DB3FF8"/>
    <w:rsid w:val="66D86E92"/>
    <w:rsid w:val="67206C39"/>
    <w:rsid w:val="698B7B43"/>
    <w:rsid w:val="69C37863"/>
    <w:rsid w:val="6A1529A6"/>
    <w:rsid w:val="6A464EB1"/>
    <w:rsid w:val="6AC17DAE"/>
    <w:rsid w:val="6B1B6AFC"/>
    <w:rsid w:val="6C4433CA"/>
    <w:rsid w:val="6EA50CC1"/>
    <w:rsid w:val="6ED07197"/>
    <w:rsid w:val="70660762"/>
    <w:rsid w:val="71D11451"/>
    <w:rsid w:val="72D74606"/>
    <w:rsid w:val="745E7A1B"/>
    <w:rsid w:val="761E6A3A"/>
    <w:rsid w:val="7707056B"/>
    <w:rsid w:val="77091498"/>
    <w:rsid w:val="770E4E26"/>
    <w:rsid w:val="787B0173"/>
    <w:rsid w:val="78972AD3"/>
    <w:rsid w:val="79305402"/>
    <w:rsid w:val="79444A09"/>
    <w:rsid w:val="79751067"/>
    <w:rsid w:val="7A857BD4"/>
    <w:rsid w:val="7D2946A7"/>
    <w:rsid w:val="7DC7771A"/>
    <w:rsid w:val="7E8643EA"/>
    <w:rsid w:val="7EC54163"/>
    <w:rsid w:val="7F60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566</Characters>
  <Lines>0</Lines>
  <Paragraphs>0</Paragraphs>
  <TotalTime>14</TotalTime>
  <ScaleCrop>false</ScaleCrop>
  <LinksUpToDate>false</LinksUpToDate>
  <CharactersWithSpaces>627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欧阳奇娇</cp:lastModifiedBy>
  <cp:lastPrinted>2024-12-20T03:32:00Z</cp:lastPrinted>
  <dcterms:modified xsi:type="dcterms:W3CDTF">2025-03-25T06:42:17Z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DF0190AAAD9148C2AF9FB5D4C838A52B</vt:lpwstr>
  </property>
</Properties>
</file>