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2460"/>
        <w:gridCol w:w="1320"/>
        <w:gridCol w:w="1305"/>
        <w:gridCol w:w="1410"/>
        <w:gridCol w:w="4555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 w:colFirst="0" w:colLast="7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沙湾区2026年中央和省级提前批财政衔接推进乡村振兴补助资金分配表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   按照乐山市沙湾区财政局、乐山市沙湾区乡村振兴局关于印发《乐山市沙湾区级财政衔接推进乡村振兴补助资金管理办法》的通知（乐沙财政农</w:t>
            </w:r>
            <w:r>
              <w:rPr>
                <w:rStyle w:val="32"/>
                <w:rFonts w:hAnsi="仿宋"/>
                <w:lang w:eastAsia="zh-CN" w:bidi="ar"/>
              </w:rPr>
              <w:t>〔</w:t>
            </w:r>
            <w:r>
              <w:rPr>
                <w:rStyle w:val="33"/>
                <w:lang w:eastAsia="zh-CN" w:bidi="ar"/>
              </w:rPr>
              <w:t>2021</w:t>
            </w:r>
            <w:r>
              <w:rPr>
                <w:rStyle w:val="32"/>
                <w:rFonts w:hAnsi="仿宋"/>
                <w:lang w:eastAsia="zh-CN" w:bidi="ar"/>
              </w:rPr>
              <w:t>〕</w:t>
            </w:r>
            <w:r>
              <w:rPr>
                <w:rStyle w:val="33"/>
                <w:lang w:eastAsia="zh-CN" w:bidi="ar"/>
              </w:rPr>
              <w:t>17号）要求及时公告公示规定，现将我区2026年中央和省级提前批财政衔接推进乡村振兴补助资金</w:t>
            </w:r>
            <w:r>
              <w:rPr>
                <w:rStyle w:val="33"/>
                <w:rFonts w:hint="eastAsia"/>
                <w:lang w:val="en-US" w:eastAsia="zh-CN" w:bidi="ar"/>
              </w:rPr>
              <w:t>812</w:t>
            </w:r>
            <w:r>
              <w:rPr>
                <w:rStyle w:val="33"/>
                <w:lang w:eastAsia="zh-CN" w:bidi="ar"/>
              </w:rPr>
              <w:t>万元分配情况予以公告。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乡镇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项目实施单位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衔接资金（万元）</w:t>
            </w:r>
          </w:p>
        </w:tc>
        <w:tc>
          <w:tcPr>
            <w:tcW w:w="4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项目建设内容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中央资金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省级资金</w:t>
            </w:r>
          </w:p>
        </w:tc>
        <w:tc>
          <w:tcPr>
            <w:tcW w:w="4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315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中央和省级财政衔接资金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福禄镇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福禄镇人民政府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191.4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120.4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产业发展、就业务工、农村基础设施建设项目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整合其他衔接资金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葫芦镇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葫芦镇人民政府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63.36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46.36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产业发展、就业务工、农村基础设施建设项目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整合其他衔接资金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嘉农镇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嘉农镇人民政府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32.32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20.32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产业发展、就业务工、农村基础设施建设项目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整合其他衔接资金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牛石镇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牛石镇人民政府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122.16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72.16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产业发展、就业务工、农村基础设施建设项目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整合其他衔接资金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沙湾镇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沙湾镇人民政府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46.28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24.28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产业发展、就业务工、农村基础设施建设项目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整合其他衔接资金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踏水镇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踏水镇人民政府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64.64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48.64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产业发展、就业务工、农村基础设施建设项目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整合其他衔接资金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太平镇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太平镇人民政府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118.32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90.32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产业发展、就业务工、农村基础设施建设项目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整合其他衔接资金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铜河街道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铜河街道办事处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20.12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产业发展、就业务工、农村基础设施建设项目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整合其他衔接资金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轸溪镇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轸溪镇人民政府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106.4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68.4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产业发展、就业务工、农村基础设施建设项目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整合其他衔接资金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区本级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区农业农村局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易地搬迁贷款贴息、小额信贷贴息、雨露计划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pgSz w:w="16840" w:h="11900" w:orient="landscape"/>
      <w:pgMar w:top="941" w:right="1003" w:bottom="1831" w:left="828" w:header="0" w:footer="6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9021445</wp:posOffset>
              </wp:positionH>
              <wp:positionV relativeFrom="page">
                <wp:posOffset>6458585</wp:posOffset>
              </wp:positionV>
              <wp:extent cx="523240" cy="12573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24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2" o:spid="_x0000_s1026" o:spt="202" type="#_x0000_t202" style="position:absolute;left:0pt;margin-left:710.35pt;margin-top:508.55pt;height:9.9pt;width:41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4ilQG&#10;2AAAAA8BAAAPAAAAAAAAAAEAIAAAACIAAABkcnMvZG93bnJldi54bWxQSwECFAAUAAAACACHTuJA&#10;VZF5xq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1464945</wp:posOffset>
              </wp:positionH>
              <wp:positionV relativeFrom="page">
                <wp:posOffset>6741795</wp:posOffset>
              </wp:positionV>
              <wp:extent cx="518795" cy="123190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4" o:spid="_x0000_s1026" o:spt="202" type="#_x0000_t202" style="position:absolute;left:0pt;margin-left:115.35pt;margin-top:530.85pt;height:9.7pt;width:40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58W&#10;K9gAAAANAQAADwAAAAAAAAABACAAAAAiAAAAZHJzL2Rvd25yZXYueG1sUEsBAhQAFAAAAAgAh07i&#10;QA41AOqwAQAAcQ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9FB6F18"/>
    <w:rsid w:val="0AC71271"/>
    <w:rsid w:val="0F557751"/>
    <w:rsid w:val="136265F5"/>
    <w:rsid w:val="1EF823EB"/>
    <w:rsid w:val="29E916B8"/>
    <w:rsid w:val="2ADA3814"/>
    <w:rsid w:val="3253593B"/>
    <w:rsid w:val="36AC6101"/>
    <w:rsid w:val="3CBC1CA2"/>
    <w:rsid w:val="485F13DA"/>
    <w:rsid w:val="49DA064E"/>
    <w:rsid w:val="4A560D46"/>
    <w:rsid w:val="4B2B4842"/>
    <w:rsid w:val="4E3D248A"/>
    <w:rsid w:val="51390D58"/>
    <w:rsid w:val="5CD14060"/>
    <w:rsid w:val="62F4374F"/>
    <w:rsid w:val="6CB76A18"/>
    <w:rsid w:val="74A7228A"/>
    <w:rsid w:val="758D527D"/>
    <w:rsid w:val="7DA75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CN" w:eastAsia="zh-CN" w:bidi="zh-CN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46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CN" w:eastAsia="zh-CN" w:bidi="zh-CN"/>
    </w:rPr>
  </w:style>
  <w:style w:type="character" w:customStyle="1" w:styleId="6">
    <w:name w:val="Heading #3|1_"/>
    <w:basedOn w:val="3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paragraph" w:customStyle="1" w:styleId="7">
    <w:name w:val="Heading #3|1"/>
    <w:basedOn w:val="1"/>
    <w:link w:val="6"/>
    <w:qFormat/>
    <w:uiPriority w:val="0"/>
    <w:pPr>
      <w:widowControl w:val="0"/>
      <w:shd w:val="clear" w:color="auto" w:fill="auto"/>
      <w:spacing w:after="280" w:line="488" w:lineRule="exact"/>
      <w:jc w:val="center"/>
      <w:outlineLvl w:val="2"/>
    </w:pPr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after="80" w:line="432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0">
    <w:name w:val="Picture caption|1_"/>
    <w:basedOn w:val="3"/>
    <w:link w:val="1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1">
    <w:name w:val="Picture caption|1"/>
    <w:basedOn w:val="1"/>
    <w:link w:val="10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2">
    <w:name w:val="Header or footer|2_"/>
    <w:basedOn w:val="3"/>
    <w:link w:val="13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4">
    <w:name w:val="Body text|3_"/>
    <w:basedOn w:val="3"/>
    <w:link w:val="15"/>
    <w:qFormat/>
    <w:uiPriority w:val="0"/>
    <w:rPr>
      <w:rFonts w:ascii="宋体" w:hAnsi="宋体" w:eastAsia="宋体" w:cs="宋体"/>
      <w:sz w:val="12"/>
      <w:szCs w:val="12"/>
      <w:u w:val="none"/>
      <w:shd w:val="clear" w:color="auto" w:fill="auto"/>
      <w:lang w:val="zh-CN" w:eastAsia="zh-CN" w:bidi="zh-CN"/>
    </w:rPr>
  </w:style>
  <w:style w:type="paragraph" w:customStyle="1" w:styleId="15">
    <w:name w:val="Body text|3"/>
    <w:basedOn w:val="1"/>
    <w:link w:val="14"/>
    <w:qFormat/>
    <w:uiPriority w:val="0"/>
    <w:pPr>
      <w:widowControl w:val="0"/>
      <w:shd w:val="clear" w:color="auto" w:fill="auto"/>
      <w:spacing w:line="216" w:lineRule="exact"/>
    </w:pPr>
    <w:rPr>
      <w:rFonts w:ascii="宋体" w:hAnsi="宋体" w:eastAsia="宋体" w:cs="宋体"/>
      <w:sz w:val="12"/>
      <w:szCs w:val="12"/>
      <w:u w:val="none"/>
      <w:shd w:val="clear" w:color="auto" w:fill="auto"/>
      <w:lang w:val="zh-CN" w:eastAsia="zh-CN" w:bidi="zh-CN"/>
    </w:rPr>
  </w:style>
  <w:style w:type="character" w:customStyle="1" w:styleId="16">
    <w:name w:val="Other|1_"/>
    <w:basedOn w:val="3"/>
    <w:link w:val="1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after="80" w:line="432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8">
    <w:name w:val="Body text|2_"/>
    <w:basedOn w:val="3"/>
    <w:link w:val="19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CN" w:eastAsia="zh-CN" w:bidi="zh-CN"/>
    </w:rPr>
  </w:style>
  <w:style w:type="paragraph" w:customStyle="1" w:styleId="19">
    <w:name w:val="Body text|2"/>
    <w:basedOn w:val="1"/>
    <w:link w:val="1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CN" w:eastAsia="zh-CN" w:bidi="zh-CN"/>
    </w:rPr>
  </w:style>
  <w:style w:type="character" w:customStyle="1" w:styleId="20">
    <w:name w:val="Heading #2|1_"/>
    <w:basedOn w:val="3"/>
    <w:link w:val="21"/>
    <w:qFormat/>
    <w:uiPriority w:val="0"/>
    <w:rPr>
      <w:rFonts w:ascii="Courier New" w:hAnsi="Courier New" w:eastAsia="Courier New" w:cs="Courier New"/>
      <w:sz w:val="30"/>
      <w:szCs w:val="30"/>
      <w:u w:val="none"/>
      <w:shd w:val="clear" w:color="auto" w:fill="auto"/>
      <w:lang w:val="zh-CN" w:eastAsia="zh-CN" w:bidi="zh-CN"/>
    </w:rPr>
  </w:style>
  <w:style w:type="paragraph" w:customStyle="1" w:styleId="21">
    <w:name w:val="Heading #2|1"/>
    <w:basedOn w:val="1"/>
    <w:link w:val="20"/>
    <w:qFormat/>
    <w:uiPriority w:val="0"/>
    <w:pPr>
      <w:widowControl w:val="0"/>
      <w:shd w:val="clear" w:color="auto" w:fill="auto"/>
      <w:spacing w:after="250"/>
      <w:ind w:firstLine="130"/>
      <w:outlineLvl w:val="1"/>
    </w:pPr>
    <w:rPr>
      <w:rFonts w:ascii="Courier New" w:hAnsi="Courier New" w:eastAsia="Courier New" w:cs="Courier New"/>
      <w:sz w:val="30"/>
      <w:szCs w:val="30"/>
      <w:u w:val="none"/>
      <w:shd w:val="clear" w:color="auto" w:fill="auto"/>
      <w:lang w:val="zh-CN" w:eastAsia="zh-CN" w:bidi="zh-CN"/>
    </w:rPr>
  </w:style>
  <w:style w:type="character" w:customStyle="1" w:styleId="22">
    <w:name w:val="Body text|4_"/>
    <w:basedOn w:val="3"/>
    <w:link w:val="23"/>
    <w:qFormat/>
    <w:uiPriority w:val="0"/>
    <w:rPr>
      <w:rFonts w:ascii="Arial" w:hAnsi="Arial" w:eastAsia="Arial" w:cs="Arial"/>
      <w:sz w:val="19"/>
      <w:szCs w:val="19"/>
      <w:u w:val="none"/>
      <w:shd w:val="clear" w:color="auto" w:fill="auto"/>
      <w:lang w:val="zh-CN" w:eastAsia="zh-CN" w:bidi="zh-CN"/>
    </w:rPr>
  </w:style>
  <w:style w:type="paragraph" w:customStyle="1" w:styleId="23">
    <w:name w:val="Body text|4"/>
    <w:basedOn w:val="1"/>
    <w:link w:val="22"/>
    <w:qFormat/>
    <w:uiPriority w:val="0"/>
    <w:pPr>
      <w:widowControl w:val="0"/>
      <w:shd w:val="clear" w:color="auto" w:fill="auto"/>
      <w:spacing w:after="400"/>
      <w:ind w:right="350"/>
    </w:pPr>
    <w:rPr>
      <w:rFonts w:ascii="Arial" w:hAnsi="Arial" w:eastAsia="Arial" w:cs="Arial"/>
      <w:sz w:val="19"/>
      <w:szCs w:val="19"/>
      <w:u w:val="none"/>
      <w:shd w:val="clear" w:color="auto" w:fill="auto"/>
      <w:lang w:val="zh-CN" w:eastAsia="zh-CN" w:bidi="zh-CN"/>
    </w:rPr>
  </w:style>
  <w:style w:type="character" w:customStyle="1" w:styleId="24">
    <w:name w:val="Body text|6_"/>
    <w:basedOn w:val="3"/>
    <w:link w:val="25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25">
    <w:name w:val="Body text|6"/>
    <w:basedOn w:val="1"/>
    <w:link w:val="24"/>
    <w:qFormat/>
    <w:uiPriority w:val="0"/>
    <w:pPr>
      <w:widowControl w:val="0"/>
      <w:shd w:val="clear" w:color="auto" w:fill="auto"/>
      <w:spacing w:line="286" w:lineRule="auto"/>
      <w:ind w:firstLine="500"/>
    </w:pPr>
    <w:rPr>
      <w:sz w:val="20"/>
      <w:szCs w:val="20"/>
      <w:u w:val="none"/>
      <w:shd w:val="clear" w:color="auto" w:fill="auto"/>
    </w:rPr>
  </w:style>
  <w:style w:type="character" w:customStyle="1" w:styleId="26">
    <w:name w:val="Table caption|1_"/>
    <w:basedOn w:val="3"/>
    <w:link w:val="27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  <w:style w:type="paragraph" w:customStyle="1" w:styleId="27">
    <w:name w:val="Table caption|1"/>
    <w:basedOn w:val="1"/>
    <w:link w:val="26"/>
    <w:qFormat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  <w:style w:type="character" w:customStyle="1" w:styleId="28">
    <w:name w:val="Other|2_"/>
    <w:basedOn w:val="3"/>
    <w:link w:val="2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29">
    <w:name w:val="Other|2"/>
    <w:basedOn w:val="1"/>
    <w:link w:val="2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30">
    <w:name w:val="Body text|5_"/>
    <w:basedOn w:val="3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paragraph" w:customStyle="1" w:styleId="31">
    <w:name w:val="Body text|5"/>
    <w:basedOn w:val="1"/>
    <w:link w:val="30"/>
    <w:qFormat/>
    <w:uiPriority w:val="0"/>
    <w:pPr>
      <w:widowControl w:val="0"/>
      <w:shd w:val="clear" w:color="auto" w:fill="auto"/>
      <w:spacing w:line="300" w:lineRule="auto"/>
      <w:ind w:left="1080" w:hanging="280"/>
    </w:pPr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character" w:customStyle="1" w:styleId="32">
    <w:name w:val="font4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33">
    <w:name w:val="font3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2021-03-29T08:28:00Z</dcterms:created>
  <dc:creator>lenovo2</dc:creator>
  <cp:lastModifiedBy>Zpr曾</cp:lastModifiedBy>
  <dcterms:modified xsi:type="dcterms:W3CDTF">2026-04-24T06:27:01Z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D62B13B0A9284597AF2F86219EA38FC0</vt:lpwstr>
  </property>
</Properties>
</file>