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E838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tbl>
      <w:tblPr>
        <w:tblStyle w:val="7"/>
        <w:tblW w:w="21500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822"/>
        <w:gridCol w:w="1650"/>
        <w:gridCol w:w="1065"/>
        <w:gridCol w:w="885"/>
        <w:gridCol w:w="2922"/>
        <w:gridCol w:w="4365"/>
        <w:gridCol w:w="956"/>
        <w:gridCol w:w="975"/>
        <w:gridCol w:w="690"/>
        <w:gridCol w:w="675"/>
        <w:gridCol w:w="735"/>
        <w:gridCol w:w="795"/>
        <w:gridCol w:w="870"/>
        <w:gridCol w:w="825"/>
        <w:gridCol w:w="855"/>
        <w:gridCol w:w="1110"/>
        <w:gridCol w:w="724"/>
      </w:tblGrid>
      <w:tr w14:paraId="3FCC2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right"/>
        </w:trPr>
        <w:tc>
          <w:tcPr>
            <w:tcW w:w="215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4B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沙湾区2027年财政常态化帮扶储备项目库明细表</w:t>
            </w:r>
            <w:bookmarkEnd w:id="0"/>
          </w:p>
        </w:tc>
      </w:tr>
      <w:tr w14:paraId="5D985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right"/>
        </w:trPr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5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7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4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5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实施镇（街道）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5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</w:t>
            </w:r>
          </w:p>
          <w:p w14:paraId="0C3C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  <w:tc>
          <w:tcPr>
            <w:tcW w:w="2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4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4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D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群众参与和利益联结机制</w:t>
            </w:r>
          </w:p>
        </w:tc>
        <w:tc>
          <w:tcPr>
            <w:tcW w:w="4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2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规划总投资（万元）</w:t>
            </w:r>
          </w:p>
        </w:tc>
        <w:tc>
          <w:tcPr>
            <w:tcW w:w="33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3B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受益对象（人）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E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项目主管部门</w:t>
            </w:r>
          </w:p>
        </w:tc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DD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EA7A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right"/>
        </w:trPr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48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3A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AB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B4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0C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63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49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B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B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  <w:p w14:paraId="5CF8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投入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7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业主投入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D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农户自筹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4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行业部门投入</w:t>
            </w:r>
          </w:p>
        </w:tc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7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0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脱贫户（监测户）</w:t>
            </w: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4C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CDF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A6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right"/>
        </w:trPr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4C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F8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61F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B1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48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4D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2D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23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E5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A2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85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6B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0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5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人口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F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C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人口</w:t>
            </w: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07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D3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D6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FA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5F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13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福禄镇铜街子村6组猕猴桃种植项目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C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7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铜街子村6组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C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施商品有机肥、羊粪等底肥；安装成品混凝土立柱约10000根；敷设铝包钢钢丝网架，横间距3.5m、纵间距0.7m呈网架状；栽植猕猴桃果苗约24000株，每8株母苗间配植1株公苗。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75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1.进一步提升村集体经济的发展，预计每年增加集体经济收入10万余元，提升周边群众种植积极性及务工积极性，就业人数达50余人，带动脱贫户人口人均增收0.5万元；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2.解决113户467人因劳动力不足、土地条件局限等问题，进一步衔接乡村振兴发展。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D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37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5E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42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E6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8ED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B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59D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0C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7D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06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B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9D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6B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6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福禄镇万福桥村黑山羊养殖混凝土挡墙建设项目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B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98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4C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万福桥村黑山羊养殖项目建设C25混凝土挡墙约680立方米，配套混凝土基础及钢筋，含土方开挖、回填、泄水孔及伸缩缝。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74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1、解决本村村民就业难问题，预计每个就业村民年收入可达到5万元；2、能解决下方村民的住房和人身安全问题。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1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5F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1B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D7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16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6F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1C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14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BC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3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B1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14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B4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08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62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福禄镇雷店村11组产业路硬化项目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B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4F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雷店村11组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8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改扩建道路长约1700m、宽4.5m道路，厚0.18m，新建混凝土挡墙长约30m、高约4m，安装涵管9处,标号C30。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C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1、进一步巩固脱贫成果，有效衔接乡村振兴发展；2、有效带动附近村民发展种养殖，预计每年每户村民增收1.8万元。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D8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7E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B2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A5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CF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B2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91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A9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01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D5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5D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1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B0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5F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8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福禄镇青冈坪村产业道路硬化项目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9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72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青冈坪村7、8组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80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组道下傲田处-沙湾儿村九组长度690米，宽,4.5米，厚度0.18米，C30混凝土；组道汤明雨处-汤崇清处长度610米，宽3米，厚度0.18米，C30混凝土。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FA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1、进一步巩固脱贫成果，有效衔接乡村振兴发展；2、有效解决村民生产生活及饮水问题，同时提高村民种植业积极性。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59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1B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7A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F2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4B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21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1E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48B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6D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D4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51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D39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D7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64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51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福禄镇沙湾儿村1，2组产业配套项目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AC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沙湾儿村1、2组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7C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改造原罗家湾村委会，搭建彩钢棚，建设分拣中心，增设PEφ32管约5200米、φ25管约6200米。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62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1、进一步提升村集体经济的发展，预计每年增加集体经济收入10万元，带动脱贫人口人均创收0.4万元；                      2、解决98户386人因土地不好耕种限制发展等问题，带动周边农户就近务工。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8F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96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1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E73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D9E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49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3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24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62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BE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1A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DD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7B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3D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C4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福禄镇观房寺村产业用水项目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6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B4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观房寺村1、2、3、4、6、7、8组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3A0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150立方蓄水池1口，新修建50立方蓄水池1口，取水点水池1口，机电设备2套、泵房2座、电缆线约1100米，φ110管约800米、φ75管约4000米、φ63管约300米，φ50管约6500米、φ32管约4000米，φ25管约11000米。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B4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1、进一步提升村集体经济的发展，预计每年增加集体经济收入10万元，带动脱贫人口人均创收0.3万元；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2、解决100亩村集体黄精产业园区、佛手柑50亩、奶白茶30亩；农户800亩茶叶、柑橘150亩、李子100亩、佛手柑100亩灌溉用水。预计每年每户增加收入0.3万元。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54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01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4B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4D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58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F4F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48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F4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62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CA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F84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4D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C2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CC4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40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福禄镇岚坝村1,2组产业路硬化项目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9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DD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岚坝村1、2组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2A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新建岚坝村1组产业道路硬化，道路总长约500米，路面宽3米，厚0.18米，标号C30。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C0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进一步巩固脱贫攻坚成果与乡村振兴有效衔接，改变村民的生产生活条件，有效带动村民每户年增收2万元、同时也解决了村民出行问题。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67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6B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A9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5A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FC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DA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7C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5D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22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39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0B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89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C7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4C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C6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福禄镇岚坝村1.2.4组安全饮水项目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D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35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岚坝村1、2组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C9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岚坝村2组新建蓄水池50立方米（圆体），对1.4组山坪塘进行整治维修。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C8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进一步巩固脱贫攻坚成果与乡村振兴有效衔接，改变村民的生产生活条件，解决了村民安全饮水问题。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CB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31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CB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23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58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36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FC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08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EA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57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63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7A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90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B9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71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福禄镇红阳村9组产业用水项目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6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28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红阳村9组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18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维修红阳村9组3处山坪塘，整治塘坎约300米，对3个山坪塘进行清淤，新建混凝土塘坎约500米。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89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召开组内议事会收集灌溉需求，村民代表监督工程质量、参与验收；落实受益农户联合管护山坪塘。利益联结机制：提升蓄水灌溉能力，保障9组农户产业用水，稳定种植业生产，农户与村集体共享水利配套红利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1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8B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70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A6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57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8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44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B9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73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12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28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F8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FA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5A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E9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福禄镇万福桥村2、6组产业道路硬化项目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2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22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万福桥村2、6组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1A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万福桥村6组杨家湾至苗咡沟产业路，路面硬化长1000米、宽3米、厚0.18米，标号C30；万福桥村2组道路边坡治理约150米。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63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1、进一步巩固脱贫成果，有效衔接乡村振兴发展；2、能解决60户村民因道路不通出售农产品难的问题，预计当地农户每年能增加收入0.4万元。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2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00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3F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D1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03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93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CB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1B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EC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6A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BFB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A4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AE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0B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DE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福禄镇万福桥村4组安全饮水项目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F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33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E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万福桥村4组新建1口蓄水池100立方，φ50管约500米，φ32管约1000米。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CB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1、进一步巩固脱贫成果，有效衔接乡村振兴发展；2、能解决150户465人的人蓄饮水难问题。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39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A9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D7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1B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1C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F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82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38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C4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E9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D0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5B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C9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9A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665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福禄镇龙柱村6组，10组产业用水项目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D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72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龙柱村6组、10组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FF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龙柱村10组打井1口，新建1个100立方蓄水池，包括管道安装约3500米。6组修建100立方蓄水池1口，50立方蓄水池1口，包括水泵，管道安装约3000米。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73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1、能进一步保障6组、10组村民因天气干旱带来的人畜饮水难问题。           2、能有效保障天气干旱时6组、10组产业灌溉问题。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AE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5C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90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5B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22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F70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3C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B5E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E6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0E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26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D1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EF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21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31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福禄镇龙柱村6组、7组产业道路硬化项目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7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F6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龙柱村6组、7组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CA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龙柱村6组、7组产业道路硬化，长约2000米、宽3.5米，厚0.18米，标号C30。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F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进一步解决了2个组村民的出行难问题，汇通了6组与7组的组与组之间的连线路，同时能有效保障6组、7组产业（茶叶、李子、桃子）的运输问题。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9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80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B9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587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8C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A0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5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17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E3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6C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CE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36B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04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F2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ED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福禄镇龙柱村11组产业道路硬化项目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D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5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31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龙柱村11组产业道路硬化，长约1000米、宽3.5米，厚0.18米,标号C30。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C3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进一步解决11组村民的出行难问题，有效保障约160亩李子的运输问题，同时解决了11组3户村民的入户路通行问题。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3D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DE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55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3B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71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AB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48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84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67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A6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EA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4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62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3A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5B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福禄镇公店村产业道路建设项目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A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1B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公店村1、2、3、4、5组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DA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公店村1.2.3.4.5组道硬化建设，长约2400米、宽3.5米、厚0.18米,标号C30。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FA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1、改善片区产业运输条件，巩固脱贫攻坚成果，有效衔接乡村振兴；2、方便群众生产出行，带动砂仁等特色产业发展，预计带动覆盖农户每户年均增收1.2万元。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B7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3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C5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8F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D4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FC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49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A7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9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4A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E3A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CC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98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D6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CD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福禄镇干坝子村6组产业路硬化项目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1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56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干坝子村6组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2D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干坝子村6组硬化产业路约800米，宽3.5米，厚度0.18米,标号C30。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85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项目实施全过程吸纳群众参与，建立稳定利益联结机制，建设期优先聘请本地村民务工，发放劳务报酬；项目建成后，方便村民生产生活、减少林木运输成本、农户稳定受益。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12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FC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01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1B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CB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1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616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E8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FC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15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2E1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1FC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62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37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B7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福禄镇干坝子村5组产业路硬化项目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41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B2F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干坝子村5组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99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李怀福屋外黄泥坡—柑橘园区；450米*3米*0.18米,标号C30。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5F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项目规划阶段征求村民意见；建设阶段吸纳本地群众务工，落实以工代赈，足额发放务工工资；项目建成后吸纳群众参与产业管护，共同维护产业设施，保障项目长期可持续运营。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08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5C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AD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28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5C2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9D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FB1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A4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BB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FA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E9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E6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87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2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7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葫芦镇四峨山村11组通组道路提质更新项目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3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CC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7B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对四峨山村11组通组道路进行加宽改造，路线长0.8千米，路基加宽至4.5米；新建混凝土挡墙约460m³、浆砌片石挡墙约60m³；增设错车道2处；新建排水沟约310米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A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施工及材料搬运，带动10余人就近务工增收。项目建成后，道路加宽及安防设施完善将彻底解决群众出行难、会车难问题，降低农产品运输物流成本，激活沿线林地等闲置资源，为发展特色产业创造条件，带动农户持续增收。附近300余村民出行条件进一步改善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A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10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D6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C8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3F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54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17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4F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6F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D6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44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C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22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D4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0F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江村林下金蝉养殖基地建设项目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B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4A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江村6组、7组、8组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F2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1.发展林下金蝉养殖30亩，包含林地土地清杂平整、改良林下土壤环境及灭虫，卵枝购买；新建林区内碎石管护便道。2.基地内小型引排保水设施；生产保水、水土保持配套整治。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3.产业配套场地土地平整（含碎石垫层）：土地平整2000²，铺设碎石垫层。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4.产业生产便道硬化1.2公里，宽度约3.5米，c25混凝土硬化。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7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基地土地清理、道路整治、蓄水工程等辅助工程，预计带动50人就近务工增收。项目建成后，预计亩产收益1.5万元左右。基地基础设施完善将提升养殖环境，降低运营成本，通过基地承包或自主经营增加村集体经济收入；同时优先聘用脱贫户参与基地管护，带动农户就近务工，实现“集体增收、农户受益”的利益联结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F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F2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0C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C4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6B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FF5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B1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3B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89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09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46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1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31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59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E0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葫芦镇四峨山农产品加工中心配套设施建设项目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B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15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四峨山村4组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6D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建设户外晒场及生产平台，实施场地平整及部分硬化，配套建设生产服务公共盥洗用房，完善场地供水、供电等基础设施，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2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项目建设期，优先吸纳本村脱贫户、监测户参与施工及材料搬运，带动10余人就近务工增收。项目建成后，进一步改善四峨山村农业生产条件，促进农民增收，受益村民500余人。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D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5B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EA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A6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39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3B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F2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0B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F3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4E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B2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19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4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6D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83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葫芦镇梁村巨黄竹产业基地基础设施提升项目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56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8A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梁村10组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E7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对梁村10组林竹基地内道路进行路面整治提升，长度2.5公里，宽4.5米，加铺C30混凝土面层厚0.18米。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项目建设期，优先吸纳周边村民参与路面整治辅助工程，预计带动15—20人就近务工。项目建成后，基地道路条件改善将大幅降低巨黄竹采伐运输成本，提高销售利润，直接促进集体经济发展，受益群众300余人。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C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C2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C8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DD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7E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39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2E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A5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A4D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66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B2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C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EF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B4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C9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葫芦镇江村道路整治提升项目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29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71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江村5组、6组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CB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对江村5组、6组道路进行整治提升：路面扩宽至4.5米；浇筑C30混凝土路面长1800米、宽1.5米、厚0.2米；同步实施堡坎砌筑及涵管埋设。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1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路基扩宽、混凝土浇筑等辅助工程，预计带动100余人次就近务工增收。项目建成后，道路通行能力提升将解决村民出行难题，方便学生上学、老人就医，并改善沿线农产品运输条件，降低物流成本，间接带动农户增收，提升村民生活品质，受益群众500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2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6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F6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B5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E9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ED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26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D2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2C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6D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64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9F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C1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85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00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葫芦镇产业路隐患整治项目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E5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祝村、江村、葫芦坝村、四峨山村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D9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葫芦坝村产业路面整治3处、江村整治2处、四峨山村整治2处，梁村整治3处。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项目村脱贫户、监测户参与路面整治，预计带动15—20人就近务工增收。项目建成后，彻底消除临水临崖路段安全隐患，保障群众出行安全，解决学生上学、农产品运输通行难题，直接改善受益村组出行条件，提升群众获得感，受益群众2000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7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5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CA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9C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A6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2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1F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CC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6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78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C8B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1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D3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4C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78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葫芦镇四峨山村灌溉设施整治提升建设项目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4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43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四峨山村1-11组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B6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对全村15个蓄水池做防水、翻新、加盖；更换、增加管道约12000米。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7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蓄水池维修、管道铺设等辅助工程，预计带动15—20人就近务工增收。项目建成后，彻底解决全村11个组饮水水质和供水稳定性问题，提高1890人安全饮水质量，降低村民取水成本，解放劳动力，间接促进农户增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F5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79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2F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4F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62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81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06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6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34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1D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97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308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09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E0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27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葫芦镇祝村中村坝道路基础设施建设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C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C3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祝村9组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6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硬化道路长550米，宽约3米，加铺C25混凝土面层厚0.18米，新修两个错车道。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9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项目建设期，优先吸纳本村脱贫户、监测户参与施工及材料搬运，带动5余人就近务工增收。项目建成后群众务工年300人/次、土地收益45000元、务工收益：60000元、壮大集体收入30000元。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26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00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E9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F1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59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2F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A9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08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08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C1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17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9C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0C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0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5D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嘉农镇龙泉村生产道路硬化项目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7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24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龙泉村1组、4组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AE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龙泉村1组村委会到干溪沟生产通道硬化2000米，宽度3米，厚度0.18米，C30混凝土。龙泉村4组陆槽明洞到毛黑山生产通道硬化，长度约1000米，宽3米，厚度0.18米，C30混凝土。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9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建设期保障村民、脱贫户监测户务工收入不低于12万元，增加农户林木产业收入60万元，方便群众出行安全。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BF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81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F8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90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0E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3A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50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B0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6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区自然资源局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F1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A6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2F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43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07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嘉农镇龙泉村生产道路建设项目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7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D2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龙泉村4、5、6组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34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生产道路硬化约300米，宽4米，0.18米厚，C30混凝土。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D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建设期保障村民、脱贫户监测户务工收入不低于2万元，增加农户林木产业收入5万元，方便群众出行安全。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5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12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22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45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5C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57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FF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C0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48F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62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BA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D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67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DA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45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嘉农镇盐溪口村生产道路建设项目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3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83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盐溪口村1组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2C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盐溪口村1组生产道路硬化长约1000米，宽3.5米，0.18米厚，C30混凝土；盐溪口村2组硬化道路1500米，宽度3.5米，0.18米厚，C30混凝土。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F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建设期保障村民、脱贫户监测户务工收入不低于10万元，方便群众出行安全。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3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0A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59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7B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5F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C1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68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5F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70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35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66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5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EB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36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04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嘉农镇盐溪口村排水沟整治项目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E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30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盐溪口村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15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王坝子安置小区排水沟三面光整治，长度1000米，宽度0.5米，高度0.5米。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8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建设期保障村民、脱贫户监测户务工收入不低于6万元，保障群众生活安全。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1F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5A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50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23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56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EE6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C84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49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D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35C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9C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0E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F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3B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嘉农镇玉龙村道路硬化项目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7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92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玉龙村1组、16组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7E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玉龙村1组汪友军养猪场至李忠金鱼塘道路硬化，长800米，宽3.5米，厚度0.18米，C30混凝土；玉龙村16组杨恩新家外至生态大道硬化250米，宽3米，厚度0.18米，C30混凝土。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2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建设期保障村民、脱贫户监测户务工收入不低于6万元，保障群众出行安全和生产生活需要。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0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39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2B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38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36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51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9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35E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0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5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21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62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A1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7A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F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嘉农镇苏店村茶山产业路建设项目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C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E3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苏店村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35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苏店村茶山新开挖产业道路，新建路基、堡坎，并进行道路硬化，长度2700米，宽度3.5米，硬化厚度0.18米、C30混凝土。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建设期保障村民、脱贫户监测户务工收入不低于19万元，增加农户产业收入30万元，方便群众出行安全。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F2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34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22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81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EB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05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06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0F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3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4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70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C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5F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B6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830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嘉农镇王场村生产道路硬化项目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4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王场村7组、15组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92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王场村7组王宁家至辛素文家十字路口生产道路硬化约800米，宽3.5米，厚0.18米，C30混凝土；15组李正平家至李邦佐家，生产道路约1000米，宽4米，厚0.18米，C30混凝土。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2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建设期保障村民、脱贫户监测户务工收入不低于8万元，方便群众出行安全。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D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73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CE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6F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3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1F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8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2A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39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EB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3D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08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F3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49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53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嘉农镇沫东坝村道路硬化项目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1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70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沫东坝村11组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17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生产道路硬化长度约1445米，平均宽度约3米，厚度0.18米，C30混凝土。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8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建设期保障村民、脱贫户监测户务工收入不低于4万元，方便群众出行安全。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2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18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35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EC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DA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0B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6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77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94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F5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3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7D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6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70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6D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牛石镇豆地坪村佛手柑园区产业配套设施建设项目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7D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豆地坪村1、5、6组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FE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豆地坪村产业园区600亩新增运输轨道3000米，运输机头2台，增加户外太阳能杀虫灯200盏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8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1.项目建设期：带动15人就近务工，务工收入约4000元/人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2.项目建成后提升园区管护水平，降低集体合作社生产劳动强度，带动集体经济合作社稳定增产增收。预计集体经济增收5万元/年，可提供稳定就业岗位3个，人均就业收入4000元/年。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72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82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E9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E3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B3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3B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0A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1B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F6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07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315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F5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D2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89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牛石镇豆地坪村农村道路建设项目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0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08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豆地坪村8-11组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D6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豆地坪村8-11组农村公路加宽至4.5米，长度2.5公里，厚0.18米及公路破损维修。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C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1.项目建设期：带动20余人就近务工，务工收入约6000元/人。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9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9C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59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B9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77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1E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DE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0F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CA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B3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3F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16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98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DC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A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牛石镇利农村猕猴桃园区产业路建设项目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B8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59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利农村7、8组产业路硬化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规格：长度700米，3.5米宽，0.18米厚。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3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6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4F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D6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95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50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3E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CF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2C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D6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8C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B3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7D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D8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7E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30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牛石镇利农村猕猴桃特色产业建设项目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9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38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6B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牛石镇利农村7.8组，扩种80亩猕猴桃，配套灌溉设施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7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1.项目建设期：带动30余人就近务工，务工收入约400元/人。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2.项目建成后：预计集体经济增收20余万元/年，带动重点帮扶群体人均增收50元/年，农户获得土地租金300-350元/亩。可提供稳定就业岗位20个，人均就业收入5000元/年。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0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1C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05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65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D5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6C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65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07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3A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9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49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1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901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B2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E6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牛石镇利农村上岩口至硝斗岩步道建设项目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8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E3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6B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利农村8组上岩口至硝斗岩下岩口建设步道800米。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DE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1.项目建设期：带动40余人就近务工，务工收入约7000元/人。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2.项目建成后保障上下岩口通行。,可提供稳定就业岗位1个，就业收入3600元/年。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F1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0F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00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F2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4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13D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9B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8A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B3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689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9B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B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3F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73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牛石镇喻坝村特色中药材基地建设项目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BD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喻坝村3组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12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牛石镇喻坝村3组新建中药材种植基地约60亩，配套完善附属设施设备。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F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1.项目建设期：带动20余人就近务工，务工收入约3000元/人。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2.项目建成后计划种植板蓝根、紫苏、黄精等中药材，项目采用“土地租金+基地务工+技术赋能”三维联农模式。土地流转收入12万元；建设完成后每年增加群众务工不低于5万元。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A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B5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D5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2E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25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4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17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61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C1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21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30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165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68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66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98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牛石镇朝山村林竹产业路建设项目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AD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朝山村7组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83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朝山村7组至葫芦镇四峨山村农村公路硬化长1公里，宽3.5米，厚0.18米及边坡整治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3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1.项目建设期：带动10余人就近务工，务工收入约4000元/人。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2.项目建成后,解决村民林竹运输难题,可提供稳定就业岗位1个，就业收入3600元/年。增加农户林木产业收入20万元，保障群众出行安全。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C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71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B0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73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44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54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AF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B50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78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48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0F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75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48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F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F9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牛石镇九龙口村农田引水灌溉建设项目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2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BA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九龙口村1组、7组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11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九龙口村1.7组维修整治9000m²山坪塘，清除塘内淤泥；塘壁砖砌；填补裂缝和孔洞及铺设防水材料。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B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1.建设期保障村民、脱贫户监测户10余人就近务工.务工收入不低于9万元，2.项目建成能灌溉周边230户农户农田400亩；带动周边农户种养殖，年增收40万元。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6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61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05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C4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CF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98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42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A5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43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F5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BB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D9B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20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97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2E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牛石镇安池村林竹产业路建设项目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4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3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安池村1组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7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安池村1组新建1公里，宽2.5米，厚0.18米产业便道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6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2.项目建成后,解决安池村1、5组村民林竹运输难题,可提供稳定就业岗位1个，就业收入3600元/年。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3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67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26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A1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65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44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6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BF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CC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3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09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1C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6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29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70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沙湾镇忠心村产业道路硬化项目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F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14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忠心村3、4组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B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硬化产业道路长800米，宽3米，厚0.18米，采用c25混凝土浇筑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72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1、采取以工代赈方式优先吸纳本村脱贫户、低收入群众参与务工，增加群众劳务收入。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2、农户自主增收降低运输成本，村民可依托便利交通自主扩大种植规模带动周边农户增收。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7F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50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E1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96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EF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2F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F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5A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CC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2C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24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20F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21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16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16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沙湾镇王田村产业道路提升工程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16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6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王田村6组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3D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道路长380米，宽3米，厚度0.2米，设计标准C30商砼，原有道路破碎清运，路基平整、20米堡坎堡坎宽2米、厚2米，基础开挖、回填、C30浇筑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9D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1.群众务工增收联结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项目施工优先吸纳本地闲置劳动力、脱贫监测户就近务工，通过辅助用工获取劳务报酬，实现家门口就业增收，让群众在项目建设中直接获得实实在在的经济收益。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2.村级资产提质联结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本次道路及堡坎修复工程全部形成村级公共固定资产，提升村内基础设施完好率和抗水毁防灾能力，完善村级交通路网体系，持续为全村产业发展、人居环境提升提供基础支撑。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4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E5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EB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10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4E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8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5B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B0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4F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A9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2F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E51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92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AA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1C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沙湾镇先锋村生产便道建设工程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CA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F6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E7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新建1500米，宽3米，厚0.18米c25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0B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1.优先吸纳本村脱贫户、监测户、低收入群众参与务工，增加群众劳务收入。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2.改善道路周边1000余亩土地条件，带动产业发展。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3.改善周边20余户群众生产生活条件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83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D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9D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69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CE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C8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50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BD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22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27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BD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179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D2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18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C3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沙湾镇二峨山村林竹示范基地建设工程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A9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6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二峨山村1组、2组、3组、9组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9A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实施林竹示范基地200亩。1、新建生产便道长1000米、宽3.5米；2、硬化生产便道长1000米、宽3米，厚0.18米道路。3、新建蓄水池1口20立方米，水管安装约8000米。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FD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1.采取以工代赈方式优先吸纳本村脱贫户、监测户、低收入群众参与基地开荒平地、栽种、管理、采摘、增加群众劳务收入。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2.集体经营收益部分用于村内公益事业、困难群众帮扶、产业滚动再投入，合理开展村民分红。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3.带动周边散户竹笋按照统一标准提质，共享集体品牌销售渠道。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0C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33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29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D9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E25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EC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18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94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40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A8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F8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85C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36B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FB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1A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二峨山村7组产业道路硬化工程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D4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57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二峨山村7组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78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新建硬化产业道路1400米，宽3.5米，厚0.18米，采用c25混凝土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41F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1.采取以工代赈方式优先吸纳本村脱贫户、监测户、低收入群众参与务工，增加群众劳务收入。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2.农户自主增收降低运输成本，村民可依托便利交通自主扩大种植规模带动周边上农户增收。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3.改善周边20余户群众生产生活条件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E0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0E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26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F5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18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CD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2F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BA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1E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F5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46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B3A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35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05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E0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沙湾镇五七村新建蓄水池工程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3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CC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五七村8、11、12组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4D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新建4口50立方饮用水池，采用c30钢筋混凝土浇筑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28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优先吸纳本村脱贫户、监测户、低收入群众参与务工，增加群众劳务收入。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8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37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9D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36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55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39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E2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74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94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58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F6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2D7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15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39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7C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沙湾镇世坪村新建蓄水池工程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AF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1E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世坪村2、5组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B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新建蓄水池二口（100立方1口、50立方1口），采用c30钢筋混凝土浇筑。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69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1.解决二个组100余户200多人旱季缺水、生产生活用水难问题，提升农业种植效益，改善村民生产生活条件。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2.项目建设优先吸纳本村低收入农户就近务工，增加其收入，实现项目群众增收挂钩。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AC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1D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68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0F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90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94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20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C6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6E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C2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C3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D90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32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B0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5D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沙湾镇三峨山村产业道路硬化工程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0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EC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三峨山村10组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3E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产业道路硬化长2000米，宽3米、厚0.15米，采用c25混凝土浇筑。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A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通过改善交通条件，降低产业扩张的成本门槛，支持群众扩大种养殖规模，实现"修路促产业、产业促增收"的良性循环。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06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06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0C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36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2D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D5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67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B1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97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0D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B9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257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36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3D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D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沙湾镇三峨山村新建蓄水池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7D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C6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三峨山村11组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70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新建1口100立方的蓄水池，采用c30钢筋混凝土浇筑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72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保障基础民生，提升生活品质：蓄水池建成后的首要利益是解决群众"急难愁盼"问题，如解决生活饮水难、农业灌溉难，降低用水成本，提升生活满意度和幸福感，实现"民生兜底"利益。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2D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DF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E8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CB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7F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95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A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5E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C5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E0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5C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5F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DF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58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1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踏水镇中桥村制种玉米初加工中心项目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C3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E6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中桥村7组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7F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安装自动化的玉米种子烘干脱粒清选线。采购：5HPS-40卧式静态玉米种子果穗烘干机1台、5HDX-10低温/低循环/低破碎玉米种子烘干机1台、5TY-20三轴玉米种子脱粒清选机1台及其它输送设备等。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20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建成后，一是可以满足约300-500亩玉米种子果穗烘干、脱粒、清选的作业规模；二是可对泽泻、佛手柑、淫羊藿等中药材进行低温恒定烘干，从而极大的保障该项目的使用时间，降低空置率；三是预计每年将增加村集体经济收入10万元，带动农户种植制种玉米、佛手柑、泽泻等中药材，预计增收1000元/人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A1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13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F4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7F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D1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9B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97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44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C0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C7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4E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BC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48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63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A6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沙湾区踏水镇蜜蜂村农产品仓储运营中心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49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BF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蜜蜂村8组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1C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村委会旁边平整场地约1400平方，修建农产品仓储运营中心500平方。主要修建内容一是挡墙约120立方（长120米，高约2米，厚0.5米）；二是场地硬化约1400平方（20cm厚）；三是围墙120米，高1米；四是钢材仓储约500平方；五是采购仓库运营设备，果框400个、拖盘30个、手动叉车1台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E2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是便于柑橘和茶叶收获时在仓库打包中转，降低柑橘和茶叶运输成本每吨约500元；二是以村集体合作社名义聘请本村人员和脱贫户人员参加有偿劳动，预计劳务人员每年增加2万元，村集体每年创收1万元；三是以村集体名义开设电商直播，帮助销售本村和周边村的农产品，预计带动每人每年增收2000元，村集体增收4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FC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E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AD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54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F5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C0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2E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95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F9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E8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80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1B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1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B1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20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踏水镇铁寨村粮油园区设备设施提升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42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D6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铁寨村1组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17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1.购买大米加工厂所有电线套安全防火管200米。2.增加一台大米色选机，提高大米质量和精度。3.稻谷烘干房增加钢架彩钢棚，正面和侧面约400平方米。4.新建大米冷库150平方米。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E6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该项目建成后村集体经济合作社年增收10万元左右，并带动村民种粮积极性，并确保大米产品质量，预计人均年纯收入提高50元。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2F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2D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AD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DF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8C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D4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68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9A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4D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AA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8E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7E6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7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D6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29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踏水镇连沟村酿酒作坊改建项目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D5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F7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连沟村1组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9D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酿酒改建项目内容包括：对现有的酿酒发酵池，发酵床进行升级改造，原有设计为每日每锅蒸粮食1000斤，缩减为每日每锅300斤。升级改造8个发酵池、两个发酵床。采购吨酒坛20个，用于储存每日产出原酒酵存。硬化从安良路至酒坊道路长300米，宽4.5米，厚0.18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8E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该项目设施建成后，一是可以满足本村及周边村村民过剩粮食的加工；二是常年能满足2-3个务工岗位；三是预计增加村集体经济超10万元，本村已脱贫户直接增收年人均超1000元。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3E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C7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94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0F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16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B0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3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ED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A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FF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E9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EB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14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9E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14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踏水镇凉水村育秧育苗中心、简易基质栽培大棚提升改造项目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0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6B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凉水村4组5组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C6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一、育秧育苗中心提质改造：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 采购温控通风系统：搭建排风扇、环流风机、温控传感装置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 采购喷淋雾化灌溉系统：管道、喷头、水泵、控水阀整套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 场地及操作台改造：地面硬化、育苗摆放操作台、隔离隔断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采购消毒消杀设施：臭氧消毒机、高压消杀设备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二、简易基质栽培大棚（食用菌大棚）提质改造：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大棚立体种植层架改建（利用现有大棚，不新建大棚）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大棚遮阳、防虫网、保温膜更换安装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大棚内部喷淋加湿、排水系统改造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棚内清理、翻地、消毒、排水沟改造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97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1、项目建成后，吸纳本村村民就近务工，提供育苗管护、食用菌种植、采摘加工等岗位，务工优先安排脱贫户、监测户，增加群众工资性收入； 2、依托育秧育苗中心为农户提供低价优质秧苗、菌种，带动农户发展蔬菜、食用菌庭院种植，延伸产业链，拓展家庭增收渠道； 3、项目收益设置公益性管护岗位，脱贫户、监测户优先就业，实现村民家门口就业，兼顾农业生产与务工收入，持续壮大村集体经济。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99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5E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82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12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DE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00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51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1F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FF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D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5C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7A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24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58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0D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踏水镇中桥村优质水稻产业园区基础设施提升项目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1E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B1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中桥村6组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89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在现有道路基础上拓宽2米、长1100米，厚0.18米，采用C25混凝土硬化，部分路段实施乱石浆砌堡坎。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E8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生产条件得到有效提升，机械化程度有效提高，方便30户100余人生产作业，降低生产成本每亩50元，增加农户种粮收入每亩约100元。大大增强农户的种粮积极性，充分发挥粮油园区农旅融合功能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59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8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28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AF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04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8E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44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66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D5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83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97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FC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68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9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BF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踏水镇柏林村红苕淀粉加工厂房配套设备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32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5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1E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1.土地硬化300平方，加刷环保地坪漆，安装地漏设备，建造污水处理池。2.采购安装：专业变压器300kVA+电缆线（1台）、配电箱，增压泵2个，小型装载机1台，小地磅1台。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C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1、该项目解决全村红苕滞销问题，鼓励全村种植红苕，增加产业收入；1亩红苕收入2500元，有效提升本地红薯种植效益，延伸上游种植产业链收益。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2、该项目建成，吸纳本地村民就近务工增收约50余人次，增收1100元/月，合计增收约66万元；适当增加公益性岗位，脱贫户、监测户优先安排就业，让村民实现家门口就业，兼顾农业生产与务工收入。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25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B1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C8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C8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23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0F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86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1E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33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74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B9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98F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1D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2E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97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踏水镇柏林村配套完善红苕粉条机械设备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9F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A2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77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购买红薯粉加工机械全套设备一台套.采购：1.搅拌机1台。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2.水环式真空泵1台，PVC管道若干。3.真空罐600mm*800mm，容积400L，1台。4.成型成熟系统1套。5.自然老化系统1套。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6.冷冻老化系统1套，配置8P压缩机1台。7.干燥系统1套，配置中压鼓风机一台，风冷轴流风机。8.竖切刀R 型1套9、电器控制柜1套。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DE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1、该项目解决全村红苕滞销问题，鼓励全村种植红苕，增加产业收入；1亩红苕收入2500元，有效提升本地红薯种植效益，延伸上游种植产业链收益。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2、该项目建成，吸纳本地村民就近务工增收约50余人次，增收1100元/月，合计增收约66万元；适当增加公益性岗位，脱贫户、监测户优先安排就业，让村民实现家门口就业，兼顾农业生产与务工收入。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43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948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8D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D1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C9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BF3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97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92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7A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F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DE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006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16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51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2D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踏水镇黄坝村产业道路硬化项目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6E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B4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黄坝村 2组、6组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7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在现目前已有路基的机耕道上硬化长1500米，宽3.5米，厚0.18米的宜机道路，用C25混凝土硬化。建设内容包括：平整路面、涵管铺设、混凝土硬化、错车道3处，特殊路段堡坎。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B0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提高农产品机械化耕收率，降低种植成本每亩约300元，带动群众务工增收和产业增收，实现人均年增收200元。涉及115户352人，其中脱贫户2户5人。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AD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8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78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37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57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EF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A8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CF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5C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B1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C0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8A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09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58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28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踏水镇铁寨村合作社淫羊藿示范点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C0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E2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铁寨村1组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25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铁寨村集体经济合作社种植淫羊藿30亩。 1:土地整理和开沟。2:采购有机肥。3:采购淫羊藿苗8000株/亩。4:安装钢架遮阳网，高2.5米。5:排水渠建设长150米，宽0.5米，高0.5米，沟底混凝土垫层厚0.15米。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F3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该项目建成后村集体经济合作社年增收30万元左右，并带动村民种植，从而促进农户产业发展增收，预计每人年人均纯收入提高200元。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AE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D5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71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72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A2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3B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F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E5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58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44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D5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4BC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5D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3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EF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踏水镇魏槽村产业道路硬化项目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CD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FB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魏槽村 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1A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在现目前已有路基的机耕道上硬化长1000米，宽3.5米，厚0.18米的易机道路，用C30混凝土硬化，建设内容包括：平整路面、涵管铺设、混凝土硬化、回车道5处，特殊路段堡坎。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CF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提高农产品机械化耕收率，降低种植成本每亩约50元，带动群众务工增收和产业增收，实现人均年增收100元。涉及32户106人，其中脱贫户2户2人。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62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08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48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D5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6C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92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40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B0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9B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D3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6B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B7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8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41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8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踏水镇长坪村产业发展道路硬化项目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CF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F5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长坪村5组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F3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在原有的路基上加宽1.5米，铺10公分碎石，总硬化长度300米，宽3.5米，厚0.15米的产业路，用C30混凝土硬化，建设内容包括加宽路面，平整路基，铺碎石，硬化路面，混凝土养护.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25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生产条件得到有效提升，方便48户农户和5户脱贫户的产业发展及就近务工，降低生产成本，增加农户收入。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FA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8F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A6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E86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31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E9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62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9A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F9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93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12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0C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03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E0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81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沙湾区踏水镇公坪村茶叶加工厂配套设备提升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B0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C6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公坪村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6A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茶叶加工厂采购滚筒杀青机1台，智能化茶叶包装机1台。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C9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加工厂增加设备，完善茶叶生产加工一体化流程，有利于村集体茶叶出售，提高集体经济收入。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D3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48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E9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86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51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03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3C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1110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38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1C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D2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87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4B8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26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02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F0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太平镇付塘村中药材种植项目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4C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6A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付塘村1组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52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种植芍药、百合、红花等60亩（含土地整理、购买种苗、遮阳网棚、防草布等）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F5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1.项目建设期：吸纳群众务工50余人。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2.项目建成后：群众土地租金年收益4万元，村集体经济增收10万元/年，受益人口满意度≥95%，促进付塘村产业发展，生活质量提高，受益人口1363余人。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C2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33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1B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38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4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B6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E5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6A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C6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A1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59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99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B3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2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A9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太平镇付塘村产业道路扩宽项目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3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17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付塘村5组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52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道路扩宽3000米，宽3.5米，厚0.18米，标号C30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18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2.项目建成后：改善村内通行条件，方便群众生产生活，打通乡村出行瓶颈，受益人口 1363 余人，受益人口满意度≥95%。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3B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1C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0B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9D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8C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72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A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4C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60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BA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E9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5F1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F36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3F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EA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太平镇双星村产业道路建设项目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0A2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D2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8A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新建产业道路2000米，宽3米，厚0.18米，标号C30，及排水沟设施（最终以设计预算为准）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F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2.项目建成后：解决群众出行困难，方便生产资料运输，受益人口满意度≥95%，提升村民生活质量。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91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FE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24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06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DD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0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E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87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A2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9E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6F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FC8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42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AE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D0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太平镇双星村安全饮水项目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94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EC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双星村3组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83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新建饮用蓄水池100m³，圆柱型，高两米，壁厚400mm，标号C30，主管50管800M、32入户管1200m（最终以设计预算为准）。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20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2.项目建成后：解决30户100余人饮水安全问题，改善用水条件，提升群众生活质量，受益人口满意度≥95%。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14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2A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81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9A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D5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14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22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3D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B0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24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F1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33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C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81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88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太平镇永丰村淫羊藿种植项目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2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83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永丰村1组谢田坝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40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淫羊藿种植25亩（含土地整理、购买种苗、遮阳网、防草布等）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97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1.项目建设期：25亩土地流转租金、吸纳脱贫群众、低收入人群务工70人次。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2.项目建成后：带动周边群众发展种植淫羊藿100亩，扩宽群众增收渠道。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0E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60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A9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AC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B1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AB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7A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9B2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9B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C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7A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564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6B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DC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3D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太平镇马胡埂村灌溉沟渠维修整治项目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26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F8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马胡埂村1组.5组灌溉渠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A4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1组实施灌溉沟渠整治，改建原有沟渠 700 米，新建 C25 混凝土.新建沟渠改建150 米， C25 混凝土三面光。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5组实施灌溉沟渠整治，改建150 米， C25 混凝土三面光。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A7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1.项目建设期：吸纳群众务工80余人。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2.项目建成后：受益种植农户投工参与沟渠清淤管护，稳定水稻玉米地块灌溉水源，避免雨季内涝减产，惠及 300 余户种植户。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B0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69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F9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DC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05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33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D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30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97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26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78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09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AC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F1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19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太平镇马胡埂村 9、10 组安全饮水提升项目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B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8B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马胡埂村 9 组、10 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4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安装PE32 饮水管道 500 米、PE25 饮水管道 1000 米；及管件。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7D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2.项目建成后：保障片区内农户常年稳定安全饮水，有效解决群众用水不便、供水不稳定等问题，持续改善农村人居环境，切实守护村民饮水健康，提升群众获得感、幸福感与安全感。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0E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CB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4A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7C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30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73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62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85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97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C2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28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0AC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A5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CB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0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太平镇挹峨村产业道路硬化建设项目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AA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2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挹峨村5组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18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对原有产业路硬化，长1300米，宽3米，厚0.18米，及增加会车道。标号C30混凝土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F3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1.项目建设期：吸纳群众务工25余人。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2.项目建成后：解决群众出行困难，改善群众出行条件，方便生产资料运输，预计农户受益增加30%。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74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AE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C4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7E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6A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54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1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5C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F6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CF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D0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B3D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56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26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C1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太平镇罗一村黄桃种植项目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97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FF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罗一村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19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新种植黄桃50亩（含土地整理、购买种苗等）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D1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1.项目建设期：吸纳群众务工50余人。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2.项目建成后：带领30余户农户种植黄桃，每户增收500余元，拓宽村民致富路径，助力农户稳定增收致富。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E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D1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BD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AF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CB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4A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2E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9C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41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D57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0E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85A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A4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FA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5F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太平镇草坝村蔬菜种植大棚项目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62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72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草坝村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E7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新建65亩水肥一体化蔬菜大棚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8E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1.项目建设期：预计吸纳村民务工1500人次。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2.项目建成后：提供更多务工岗位，促进脱贫户、监测帮扶对象稳定增加务工收入。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10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6D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61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F9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F3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F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26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80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DE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8E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5D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E1B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29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C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29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太平镇绿化村中药材种植建设项目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1C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E9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绿化村2组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5C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新建滴灌大棚2个，天麻种植5000框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FE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1.项目建设期：吸纳群众务工50余人。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2.项目建成后：拓宽群众增收渠道，带动群众增收，增加村集体经济收入。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C7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8F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EA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69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73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89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0E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D7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E4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6B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AB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6B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5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7A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E1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太平镇绿化村产业路建设项目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76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D4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绿化村2组 马草坨-绿化村老村委会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1A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改造提升道路路面及增加会车道，道路总长约2.9公里，宽约3米，路面损坏较多，部分路段路基损坏，需在原路面上加铺水泥0.18米左右，标号c30（最终以设计预售为准）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58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1.项目建设期：预计提供务工岗位60余个。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2.项目建成后：将极大改善群众生产生活条件，方便农产品运输，减少出行隐患，预计受益群众200余人，群众满意度≥95%。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7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67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A8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30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3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92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3D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A1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E6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83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38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C2C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FA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2C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CE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新都村六组产业路建设项目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7C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铜河街道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46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72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1.在原路基的基础上（2—2.5米宽，长约300米的毛坯路）硬化2.5米宽，厚20厘米的路面；                                     2、沿路段修建排水设施，并安装直径60公分的排水管。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B2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1、进一步巩固脱贫成果，有效衔接乡村振兴发展；2、有效带动附近村民发展种养殖，预计每年每户村民增收1.5万元。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DC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44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67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FA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CB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DE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2A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07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78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B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86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3F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CE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36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68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新都村4组、5组、6组土地整治项目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B0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铜河街道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1B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48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1.对新都村4组、5组、6组土地约210亩进行调整、培肥；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2、完善210亩土地相应的产业配套基础设施，土壤改良，产业便道，排水沟渠等。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35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1、进一步提升村集体经济的发展，预计每年增加集体经济收入10万元，带动脱贫人口人均创收0.3万元；                      2、解决182户580人因土地不好耕种限制发展等问题，且带动周边农户发展种养殖，预计每年每户增加收入0.5万元。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23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4A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42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F9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0D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91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37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0A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1E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91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81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CAA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42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94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9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轸溪镇轸溪村甘蔗特色产业发展项目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C8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C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轸溪村1至4组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4B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发展甘蔗种植产业，整理土地17亩，完成土地平整改良，持续做好栽种后水肥管理、病虫防治等日常管护，打造甘蔗种植示范点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2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1.项目建设期：带动30余人就近务工，务工收入约3000元/人。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2.项目建成后：预计集体经济增收5万元/年，带动重点帮扶群体人均增收2000元/年，农户获得土地租金500元/亩。可提供稳定就业岗位6余个，人均就业收入12000元/年。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EB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18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A0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4A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53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8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9F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B2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47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4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0C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09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A8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C3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39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轸溪镇双山村水果及中药材产业发展配套建设项目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5B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BE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双山村1组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2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计划流转150亩土地（建设150亩水果产业园、50亩中药材种植基地），开展地块平整、安装引水喷灌设施等其他基础设施建设。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77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1.项目建设期：带动100余人就近务工，务工收入约1000元/人。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2.项目建成后：预计集体经济增收10万元/年，带动重点帮扶群体人均增收2000元/年，农户获得土地租金300元/亩。可提供稳定就业岗位20余个，人均就业收入500元/年。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C9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2F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A9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A0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8C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A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15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F2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50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F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85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124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A7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7E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68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轸溪镇万坪村百亩银杏规模化种植项目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10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DE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万坪村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FD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实施百亩银杏特色产业种植，主要开展地块平整、场地清理、苗木栽植及后期常态化抚育管护等工作，培育村级特色林果产业。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EC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1.项目建设期：带动50人就近务工，务工收入约5000元。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2.项目建成后：预计集体经济增收5余万元/年，带动重点帮扶群体人均增收1万元，农户获得土地租金300元/亩。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EE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03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90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71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97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62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9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31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32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90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EE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210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EF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01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BD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轸溪镇刘沟村竹木加工便民产业项目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37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3B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刘沟村4组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5D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新建村级小型竹木加工厂及配套附属设施，规划建设简易加工厂房、原料堆放区、成品仓储区，购置安装竹木切片、打磨、初加工等生产设备，配套完善场地平整、硬化、排水、通行等基础设施。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08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1.项目建设期：带动30余人就近务工，务工收入约7000元/人。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2.项目建成后：预计集体经济增收10余万元/年，带动重点帮扶群体人均增收3000元/年，农户获得土地租金1500元/亩。可提供稳定就业岗位10余个，人均就业收入15000元/年。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D3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04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69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0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AB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82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67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E4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B7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0D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区自然资源局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10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BD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F0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68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69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轸溪镇寨子村 8、9 组产业灌溉基础设施建设项目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AA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3F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寨子村8、9组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C3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新建蓄水池50立方2个，安装110水管4000米、20水管2000米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5C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设施建成后优先保障沿线农户生产灌溉用水需求，降低种养产业用水成本，夯实特色产业发展基础，持续带动群众稳定增收，构建稳固有效的利益联结机制。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3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C9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2B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92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96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68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B0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3B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A0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38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7C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83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4A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7E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54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轸溪镇金牛村安全饮水巩固提升及产业灌溉项目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DA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B1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金牛村1、2、4、5、6组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BD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新建50立方蓄水池7个，30立方2个，32管20000米，25管50000米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7F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成后，将全面完善片区供水灌溉基础设施体系，有效解决群众日常饮水安全和产业种植灌溉用水难题，彻底补齐区域用水短板，保障村集体经济产业稳定发展、稳产增效，持续带动群众稳定增收，进一步密切干群利益联结，巩固帮扶成效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C0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09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42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72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6C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93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77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1169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9D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BE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D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6D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ED7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9A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3D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E1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轸溪镇永和村5组道路硬化项目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30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8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E6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硬化道路约800米，宽3.5米、厚0.18米、C30标准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B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道路建成后有效完善淫羊藿、佛手柑种植基地配套路网，畅通基地物资运输与产品外销渠道，有力保障村级集体经济产业提质发展，方便群众就近务工、共享产业发展红利，构建紧密稳定的群众利益联结机制。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FE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80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6B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F2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2D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33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54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DD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5B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DC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2C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99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05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42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CB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轸溪镇寨子村8组道路硬化建设项目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71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35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81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硬化产业道路1000米，宽3.5米、厚0.18米、C30标准。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07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项目建成后优先保障沿线群众产业运输、生产出行需求，有效降低农产品运输成本、提升产业发展基础条件，切实将项目建设成果转化为群众实打实的增收效益，建立长效惠民利民的利益联结机制。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22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EE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0B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E7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D1A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39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E5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41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13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0A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2B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34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D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3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8E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轸溪镇永和村3组产业道路硬化项目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C9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0F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永和村3组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3D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硬化道路约1700米，宽3.5米、厚0.18米、C30标准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53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项目实施后极大便利2、3、5 组群众日常生产生活出行，畅通当地竹木林运输售卖通道，有效解决竹木外运难、运输成本高的问题，盘活山林资源、拓宽群众增收渠道，切实惠及三组群众，形成紧密的惠民利益联结机制。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44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5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75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02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FE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0C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70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C1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33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ED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07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E42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C3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85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4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轸溪镇万坪村2组道路硬化项目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1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D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万坪村2组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AE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硬化通村路900米，宽4.5米，厚0.18米，C30标准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F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本项目属于村级公益基础设施，无直接经营性收益，不产生集体分红、资产租赁等经济收入；通过改善通行条件降低群众运输成本、带动农产品外销，间接增收致富。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95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61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39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01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0A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07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61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B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A8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C8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BC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708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C7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9D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3C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轸溪镇金牛村产业路硬化项目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E9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52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金牛村5、6组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68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硬化村集体经济合作社生产道路约2000米，宽3米、厚0.18米、C30标准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02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道路建成后，有效改善村集体经济产业生产运输条件，大幅降低合作社生产物资运输和产品外销成本，带动群众就近务工增收，进一步夯实村集体经济发展根基，构建紧密稳固的利益联结机制。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A5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E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F6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4E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98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F5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57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7C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97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70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38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35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E5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21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94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轸溪镇轸溪村7组道路硬化建设项目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9A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C0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A2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硬化道路约1.5公里，宽4.5米、厚0.18米、C30标准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ED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项目建成后持续完善村内产业通行条件，赋能村级产业发展，普惠沿线群众生产生活，切实筑牢干群利益联结纽带，保障帮扶项目长效稳定发挥惠民增效作用。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C2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85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00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8C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02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9D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F3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65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82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D3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3C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EF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A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38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CD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轸溪镇轸溪村13组道路加宽硬化项目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E2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9A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轸溪村13组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F9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对吼水岩至曹旭家不足4.5米的道路进行加宽至4.5米，长度约1.5公里、厚0.18米、C30标准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A5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轸溪村常态化帮扶项目充分吸纳群众参与议事、监督实施。落实共建共享，明确管护责任，项目收益惠及群众，实现利益联结，保障项目长效发挥帮扶效益。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5B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B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96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4E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08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BD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52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92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AD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C4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51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65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A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E6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36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沙湾区2027年新型农村集体经济发展项目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F4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E8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2F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发展壮大村级集体经济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0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带动周边群众增加收入，增加集体经济收入，流转村民土地，增加村民务工等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E5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D9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97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0C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75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F9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F0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6341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4E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74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32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FC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257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C3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F7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4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沙湾区2027年基层组织活动和公共服务运行经费配套资金项目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D6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7B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71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各镇（街）村级公共运行维护资金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BD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按照7.5万元/村的标准进行补助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CC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D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FF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B0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B4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77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D7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33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DA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26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区财政局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78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CE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05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EA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8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沙湾区2027年项目管理费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D4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1D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BA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用于项目的设计、监理、评审等费用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10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用于项目的设计、监理、评审等费用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1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61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BB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E6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41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C5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D9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7E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F0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5943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8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44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7C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7B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78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沙湾区2027年先发带后发结对帮扶金口河区项目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5B9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63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B1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对口援彝金口河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6F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对口援彝金口河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95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5D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C7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53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DAC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6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57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18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17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04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区财政局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B8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BE3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0B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DE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CA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沙湾区2027年产业发展奖励项目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330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3C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7F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1689户4164人脱贫户发展小规模种养殖业到户产业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2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防止返贫致贫对象≤10000元/户·年，继续帮扶的脱贫人口≤5000元/户·年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61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20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4B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49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B5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6B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4164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D5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15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4164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9D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7E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74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F4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70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A7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沙湾区2027年雨露计划补助项目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EB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2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0F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对120名中、高职中每年3000元/年的补助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6A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计划补助120人次，分为春、秋两季进行补助，每人每学期补助1500元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DF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92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3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32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C1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39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54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FD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F2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DA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5E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60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35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74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C2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沙湾区2027年小额信贷贴息项目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93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C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B9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对30户小额贷款户进行不高于5%的贴息补助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2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对脱贫户（监测对象）提供发展生产小额贷款2－5万元，对贷款户进行不高于5%的贴息补助，户均贴息1500元。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D8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53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5F4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C2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AA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76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DF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C6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E8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B2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50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8B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DB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7F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B7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沙湾区2027年跨区域就业务工一次性交通补助项目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87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75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D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分别对1097名帮扶对象劳动力跨省就业3个月以上和6个月以上的实行一次性交通补助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ED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跨区域就业务工3个月及以上6个月以下省内县外补助200元省外补助800元；6个月及以上省内县外补助400元省外补助1200元。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38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6F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69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44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6D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1B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8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53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887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8D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28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6A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20E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7C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57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7A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沙湾区2027年农业保险保费补贴项目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C7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58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41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带动生产，其他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2F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用于农业政策性保险补助，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5B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E2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0B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5A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81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B7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E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15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69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4D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F6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B48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E9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34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80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沙湾区2027年农村公路管理养护项目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7A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05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D1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全区农村公路596.7公里管理养护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CAF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吸纳群众（含脱贫户）务工330人次，通过道路管养成果提升，确保群众生产生活出行快捷畅通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45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E0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3E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51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58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86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000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4C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2576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B1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6051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89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08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D5A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49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C3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68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沙湾区2027年山洪灾害危险区基层责任人履职补贴项目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C2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B8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6C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解决山洪灾害危险区周边帮扶对象2人公益性岗位务工，每人每年补助0.36万元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8A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促进帮扶对象持续稳定增加收入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D0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75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F2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0C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00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80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1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C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04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4C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36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295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DF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11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0C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沙湾区2027年乡村公益性岗位补助项目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29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5D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82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计划对全区200名帮扶人口公益性岗位进行补助，补助标准300元/人·月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E5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促进帮扶对象持续稳定增加收入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66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62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7DA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2D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E8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D2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F6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A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C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65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95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D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E1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69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A2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F8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1E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78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3F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6E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9405.51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B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9405.51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47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25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F3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1F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94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3A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67B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D7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6F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B8224DC">
      <w:pPr>
        <w:pStyle w:val="2"/>
        <w:rPr>
          <w:rFonts w:hint="eastAsia"/>
          <w:lang w:val="en-US" w:eastAsia="zh-CN"/>
        </w:rPr>
      </w:pPr>
    </w:p>
    <w:sectPr>
      <w:footerReference r:id="rId3" w:type="default"/>
      <w:pgSz w:w="23811" w:h="16838" w:orient="landscape"/>
      <w:pgMar w:top="1349" w:right="1383" w:bottom="1349" w:left="1383" w:header="851" w:footer="992" w:gutter="0"/>
      <w:pgNumType w:fmt="decimal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2E58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4CB2D1">
                          <w:pPr>
                            <w:pStyle w:val="5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4CB2D1">
                    <w:pPr>
                      <w:pStyle w:val="5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attachedTemplate r:id="rId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C0D1B"/>
    <w:rsid w:val="08A37590"/>
    <w:rsid w:val="0C2E7A4A"/>
    <w:rsid w:val="0DEF72B5"/>
    <w:rsid w:val="0E9A2567"/>
    <w:rsid w:val="114C0D1B"/>
    <w:rsid w:val="1500034B"/>
    <w:rsid w:val="1C94786F"/>
    <w:rsid w:val="2D650998"/>
    <w:rsid w:val="2F4A1829"/>
    <w:rsid w:val="337F6E66"/>
    <w:rsid w:val="35DB0389"/>
    <w:rsid w:val="36AA5BC6"/>
    <w:rsid w:val="37AD5A75"/>
    <w:rsid w:val="3B7862E6"/>
    <w:rsid w:val="3CFF1C6E"/>
    <w:rsid w:val="3ED1573D"/>
    <w:rsid w:val="3F9712CB"/>
    <w:rsid w:val="3FFFE789"/>
    <w:rsid w:val="438C47BD"/>
    <w:rsid w:val="43FB1CD4"/>
    <w:rsid w:val="45CC1B37"/>
    <w:rsid w:val="45EC365A"/>
    <w:rsid w:val="45EF5438"/>
    <w:rsid w:val="49A54456"/>
    <w:rsid w:val="4DC31E18"/>
    <w:rsid w:val="5D085DB2"/>
    <w:rsid w:val="5F977F87"/>
    <w:rsid w:val="5FFF497C"/>
    <w:rsid w:val="64657B5B"/>
    <w:rsid w:val="6934562D"/>
    <w:rsid w:val="6CA548E0"/>
    <w:rsid w:val="6CC551FD"/>
    <w:rsid w:val="6D535020"/>
    <w:rsid w:val="6DE549FD"/>
    <w:rsid w:val="716A6B38"/>
    <w:rsid w:val="73EF3A94"/>
    <w:rsid w:val="75185593"/>
    <w:rsid w:val="76E3351C"/>
    <w:rsid w:val="79C83CF7"/>
    <w:rsid w:val="7C447249"/>
    <w:rsid w:val="7DF4F6FA"/>
    <w:rsid w:val="7F5334E6"/>
    <w:rsid w:val="937DBAFC"/>
    <w:rsid w:val="DFEFE2D6"/>
    <w:rsid w:val="EEFCE6B1"/>
    <w:rsid w:val="F7FD0C02"/>
    <w:rsid w:val="F857F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99"/>
    <w:pPr>
      <w:widowControl/>
      <w:spacing w:before="158" w:after="153" w:line="323" w:lineRule="atLeast"/>
      <w:ind w:right="-120"/>
      <w:jc w:val="center"/>
      <w:textAlignment w:val="baseline"/>
    </w:pPr>
    <w:rPr>
      <w:color w:val="FF0000"/>
      <w:sz w:val="18"/>
    </w:rPr>
  </w:style>
  <w:style w:type="paragraph" w:customStyle="1" w:styleId="3">
    <w:name w:val="节标题"/>
    <w:basedOn w:val="1"/>
    <w:next w:val="1"/>
    <w:unhideWhenUsed/>
    <w:qFormat/>
    <w:uiPriority w:val="99"/>
    <w:pPr>
      <w:spacing w:line="289" w:lineRule="atLeast"/>
      <w:jc w:val="center"/>
      <w:textAlignment w:val="baseline"/>
    </w:pPr>
    <w:rPr>
      <w:rFonts w:hint="eastAsia"/>
      <w:color w:val="000000"/>
      <w:sz w:val="28"/>
    </w:rPr>
  </w:style>
  <w:style w:type="paragraph" w:styleId="4">
    <w:name w:val="Body Text"/>
    <w:basedOn w:val="1"/>
    <w:next w:val="1"/>
    <w:qFormat/>
    <w:uiPriority w:val="1"/>
    <w:rPr>
      <w:rFonts w:cs="宋体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nt61"/>
    <w:basedOn w:val="9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11">
    <w:name w:val="font1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81"/>
    <w:basedOn w:val="9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1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161"/>
    <w:basedOn w:val="9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6">
    <w:name w:val="font1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7">
    <w:name w:val="font3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8">
    <w:name w:val="font7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4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0">
    <w:name w:val="font112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5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2">
    <w:name w:val="font2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27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24">
    <w:name w:val="font29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5">
    <w:name w:val="font281"/>
    <w:basedOn w:val="9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26">
    <w:name w:val="font101"/>
    <w:basedOn w:val="9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27">
    <w:name w:val="font30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8">
    <w:name w:val="font91"/>
    <w:basedOn w:val="9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9">
    <w:name w:val="font312"/>
    <w:basedOn w:val="9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251"/>
    <w:basedOn w:val="9"/>
    <w:qFormat/>
    <w:uiPriority w:val="0"/>
    <w:rPr>
      <w:rFonts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31">
    <w:name w:val="font151"/>
    <w:basedOn w:val="9"/>
    <w:qFormat/>
    <w:uiPriority w:val="0"/>
    <w:rPr>
      <w:rFonts w:hint="default" w:ascii="Arial" w:hAnsi="Arial" w:cs="Arial"/>
      <w:b/>
      <w:bCs/>
      <w:color w:val="000000"/>
      <w:sz w:val="24"/>
      <w:szCs w:val="24"/>
      <w:u w:val="none"/>
    </w:rPr>
  </w:style>
  <w:style w:type="character" w:customStyle="1" w:styleId="32">
    <w:name w:val="font22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1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4">
    <w:name w:val="font2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5">
    <w:name w:val="font26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36">
    <w:name w:val="font2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7">
    <w:name w:val="标题二"/>
    <w:basedOn w:val="1"/>
    <w:next w:val="1"/>
    <w:qFormat/>
    <w:uiPriority w:val="0"/>
    <w:pPr>
      <w:spacing w:line="600" w:lineRule="exact"/>
      <w:jc w:val="center"/>
    </w:pPr>
    <w:rPr>
      <w:rFonts w:ascii="方正小标宋简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home\user\C:\Users\lenovo2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12</Pages>
  <Words>14224</Words>
  <Characters>17169</Characters>
  <Lines>0</Lines>
  <Paragraphs>0</Paragraphs>
  <TotalTime>8</TotalTime>
  <ScaleCrop>false</ScaleCrop>
  <LinksUpToDate>false</LinksUpToDate>
  <CharactersWithSpaces>17498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2018-11-25T08:49:00Z</dcterms:created>
  <dc:creator>lenovo2</dc:creator>
  <cp:lastModifiedBy>戴冰雪</cp:lastModifiedBy>
  <cp:lastPrinted>2025-11-07T16:35:00Z</cp:lastPrinted>
  <dcterms:modified xsi:type="dcterms:W3CDTF">2026-10-26T18:07:18Z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97435589DCC624B05626DF6A649FE2F3_43</vt:lpwstr>
  </property>
</Properties>
</file>