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00" w:lineRule="exact"/>
        <w:rPr>
          <w:b w:val="0"/>
          <w:bCs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32"/>
          <w:szCs w:val="32"/>
        </w:rPr>
        <w:t>附件</w:t>
      </w:r>
    </w:p>
    <w:p>
      <w:pPr>
        <w:snapToGrid w:val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四川省教师资格申请人员体格检查表</w:t>
      </w:r>
      <w:bookmarkEnd w:id="0"/>
    </w:p>
    <w:p>
      <w:pPr>
        <w:snapToGrid w:val="0"/>
        <w:jc w:val="left"/>
        <w:textAlignment w:val="baseline"/>
        <w:rPr>
          <w:color w:val="auto"/>
          <w:sz w:val="20"/>
        </w:rPr>
      </w:pP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15" w:type="dxa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出生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年月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婚否</w:t>
            </w:r>
          </w:p>
        </w:tc>
        <w:tc>
          <w:tcPr>
            <w:tcW w:w="720" w:type="dxa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（相片）</w:t>
            </w:r>
          </w:p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近期2寸免冠彩照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188" w:type="dxa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文化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程度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民族</w:t>
            </w:r>
          </w:p>
        </w:tc>
        <w:tc>
          <w:tcPr>
            <w:tcW w:w="720" w:type="dxa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vAlign w:val="center"/>
          </w:tcPr>
          <w:p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188" w:type="dxa"/>
            <w:tcBorders>
              <w:bottom w:val="single" w:color="000000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color="000000" w:sz="4" w:space="0"/>
            </w:tcBorders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tcBorders>
              <w:bottom w:val="single" w:color="000000" w:sz="4" w:space="0"/>
            </w:tcBorders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0" w:hRule="atLeast"/>
        </w:trPr>
        <w:tc>
          <w:tcPr>
            <w:tcW w:w="9000" w:type="dxa"/>
            <w:gridSpan w:val="10"/>
            <w:tcBorders>
              <w:top w:val="single" w:color="000000" w:sz="4" w:space="0"/>
            </w:tcBorders>
          </w:tcPr>
          <w:p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  <w:u w:val="single"/>
              </w:rPr>
              <w:t>过去病史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>：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1.你是否患过下列疾病：患过 </w:t>
            </w:r>
            <w:r>
              <w:rPr>
                <w:rFonts w:hint="eastAsia" w:ascii="方正小标宋简体" w:hAnsi="宋体" w:eastAsia="方正小标宋简体"/>
                <w:color w:val="auto"/>
                <w:sz w:val="28"/>
              </w:rPr>
              <w:t>∨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   没有患过×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1.1肝炎、肺结核、其他传染病 □    1.2精神神经疾病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1.3心脏血管疾病 □                1.4消化系统疾病 □ 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1.5肾炎、其他泌尿系统疾病 □      1.6贫血及血液系统疾病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1.7糖尿病及内分泌疾病 □          1.8恶性肿瘤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1.9其他慢性病 □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2.请详细写出所患疾病的病名及目前情况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3.你是否有口吃、听力或其他生理上的缺陷？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color w:val="auto"/>
                <w:sz w:val="28"/>
              </w:rPr>
            </w:pPr>
          </w:p>
          <w:p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我特此申明保证：以上我所填写的内容正确无误。</w:t>
            </w: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签名</w:t>
            </w:r>
            <w:r>
              <w:rPr>
                <w:rFonts w:hint="eastAsia" w:ascii="方正小标宋简体" w:eastAsia="方正小标宋简体"/>
                <w:color w:val="auto"/>
                <w:sz w:val="28"/>
                <w:lang w:val="en-US" w:eastAsia="zh-CN"/>
              </w:rPr>
              <w:t>:</w:t>
            </w: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年   月   日  </w:t>
            </w:r>
          </w:p>
        </w:tc>
      </w:tr>
    </w:tbl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1.以上内容由受检者如实填写。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2.填表请用蓝或黑色钢笔，字迹清楚。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3.过去病史请写明日期、病名、诊断医院或附原疾病证明复印件。</w:t>
      </w:r>
    </w:p>
    <w:p>
      <w:pPr>
        <w:snapToGrid w:val="0"/>
        <w:textAlignment w:val="baseline"/>
        <w:rPr>
          <w:rFonts w:ascii="方正小标宋简体" w:hAnsi="黑体" w:eastAsia="方正小标宋简体"/>
          <w:b/>
          <w:bCs/>
          <w:color w:val="auto"/>
          <w:sz w:val="24"/>
        </w:rPr>
      </w:pPr>
      <w:r>
        <w:rPr>
          <w:rFonts w:hint="eastAsia" w:ascii="方正小标宋简体" w:hAnsi="黑体" w:eastAsia="方正小标宋简体"/>
          <w:b/>
          <w:bCs/>
          <w:color w:val="auto"/>
          <w:sz w:val="24"/>
        </w:rPr>
        <w:t>查体部分：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一、内科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血压：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mm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>H</w:t>
      </w:r>
      <w:r>
        <w:rPr>
          <w:rFonts w:hint="eastAsia" w:ascii="方正小标宋简体" w:eastAsia="方正小标宋简体"/>
          <w:color w:val="auto"/>
          <w:sz w:val="24"/>
        </w:rPr>
        <w:t xml:space="preserve">g     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心率：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次/分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营养状况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心脏及血管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呼吸系统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腹部器官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神经及精神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其它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ascii="方正小标宋简体" w:eastAsia="方正小标宋简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197485</wp:posOffset>
                </wp:positionV>
                <wp:extent cx="799465" cy="0"/>
                <wp:effectExtent l="0" t="0" r="0" b="0"/>
                <wp:wrapNone/>
                <wp:docPr id="2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360pt;margin-top:15.55pt;height:0pt;width:62.95pt;z-index:251660288;mso-width-relative:page;mso-height-relative:page;" filled="f" stroked="t" coordsize="21600,21600" o:gfxdata="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N1SUl1gAAAAkBAAAPAAAAAAAAAAEAIAAAACIAAABkcnMv&#10;ZG93bnJldi54bWxQSwECFAAUAAAACACHTuJAgz9ELswBAACsAwAADgAAAAAAAAABACAAAAAl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医师签名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二、外科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身高：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公分</w:t>
      </w:r>
      <w:r>
        <w:rPr>
          <w:rFonts w:hint="eastAsia" w:ascii="方正小标宋简体" w:eastAsia="方正小标宋简体"/>
          <w:color w:val="auto"/>
          <w:sz w:val="24"/>
        </w:rPr>
        <w:t xml:space="preserve">          体重：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公斤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浅表淋巴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脊柱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四肢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关节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平趾足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皮肤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颈部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外生殖器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其他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 xml:space="preserve">     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三、五官科：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1、眼：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裸眼视力：右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  <w:u w:val="single"/>
        </w:rPr>
      </w:pPr>
      <w:r>
        <w:rPr>
          <w:rFonts w:hint="eastAsia" w:ascii="方正小标宋简体" w:eastAsia="方正小标宋简体"/>
          <w:color w:val="auto"/>
          <w:sz w:val="24"/>
        </w:rPr>
        <w:t>矫正视力：右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矫正度数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矫正度数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色觉检查：彩色图案及编码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单颜色识别：红、绿、紫、蓝、黄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2、耳：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听力：右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米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米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耳疾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3、鼻：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嗅觉：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鼻及鼻窦疾病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numPr>
          <w:ilvl w:val="0"/>
          <w:numId w:val="1"/>
        </w:numPr>
        <w:snapToGrid w:val="0"/>
        <w:textAlignment w:val="baseline"/>
        <w:rPr>
          <w:rFonts w:hint="eastAsia"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其他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外貌异常：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     </w:t>
      </w:r>
      <w:r>
        <w:rPr>
          <w:rFonts w:hint="eastAsia" w:ascii="方正小标宋简体" w:eastAsia="方正小标宋简体"/>
          <w:color w:val="auto"/>
          <w:sz w:val="24"/>
        </w:rPr>
        <w:t>口吃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b/>
          <w:bCs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b w:val="0"/>
          <w:bCs w:val="0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化验检查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血常规小便常规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血糖：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总胆红素：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 xml:space="preserve">肝功：ALT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</w:t>
      </w:r>
      <w:r>
        <w:rPr>
          <w:rFonts w:hint="eastAsia" w:ascii="方正小标宋简体" w:eastAsia="方正小标宋简体"/>
          <w:color w:val="auto"/>
          <w:sz w:val="24"/>
        </w:rPr>
        <w:t xml:space="preserve">AST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总蛋白：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</w:rPr>
        <w:t>白蛋白：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肾功：尿素氮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  <w:u w:val="non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肌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</w:t>
      </w:r>
      <w:r>
        <w:rPr>
          <w:rFonts w:hint="eastAsia" w:ascii="方正小标宋简体" w:eastAsia="方正小标宋简体"/>
          <w:color w:val="auto"/>
          <w:sz w:val="24"/>
        </w:rPr>
        <w:t>肝：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1、心电图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jc w:val="center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</w:t>
      </w: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2、B超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3、胸部X光片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4、其他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体检结论：</w:t>
      </w:r>
    </w:p>
    <w:p>
      <w:pPr>
        <w:snapToGrid w:val="0"/>
        <w:ind w:firstLine="5040" w:firstLineChars="2100"/>
        <w:jc w:val="both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负责医师签名：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体检医院意见：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760" w:firstLineChars="240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体检医院盖章</w:t>
      </w:r>
    </w:p>
    <w:p>
      <w:pPr>
        <w:snapToGrid w:val="0"/>
        <w:ind w:firstLine="5880" w:firstLineChars="2450"/>
        <w:textAlignment w:val="baseline"/>
        <w:rPr>
          <w:color w:val="auto"/>
        </w:rPr>
      </w:pPr>
      <w:r>
        <w:rPr>
          <w:rFonts w:hint="eastAsia" w:ascii="方正小标宋简体" w:eastAsia="方正小标宋简体"/>
          <w:color w:val="auto"/>
          <w:sz w:val="24"/>
        </w:rPr>
        <w:t>年   月   日</w:t>
      </w:r>
    </w:p>
    <w:p/>
    <w:sectPr>
      <w:footerReference r:id="rId3" w:type="default"/>
      <w:footerReference r:id="rId4" w:type="even"/>
      <w:pgSz w:w="11906" w:h="16838"/>
      <w:pgMar w:top="1701" w:right="1474" w:bottom="1474" w:left="1588" w:header="1701" w:footer="964" w:gutter="0"/>
      <w:pgNumType w:fmt="decimal"/>
      <w:cols w:space="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1AD827"/>
    <w:multiLevelType w:val="singleLevel"/>
    <w:tmpl w:val="9A1AD82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B6AAB"/>
    <w:rsid w:val="02CB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2022-09-26T06:49:00Z</dcterms:created>
  <dc:creator>不二</dc:creator>
  <cp:lastModifiedBy>不二</cp:lastModifiedBy>
  <dcterms:modified xsi:type="dcterms:W3CDTF">2022-09-26T06:50:22Z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